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A46A3" w14:textId="77315C8B" w:rsidR="00700EF5" w:rsidRPr="00DA3A19" w:rsidRDefault="00700EF5" w:rsidP="00717A7A">
      <w:pPr>
        <w:pStyle w:val="3GPPHeader"/>
        <w:spacing w:after="60"/>
        <w:rPr>
          <w:rFonts w:ascii="Arial" w:hAnsi="Arial" w:cs="Arial"/>
          <w:sz w:val="32"/>
          <w:szCs w:val="32"/>
          <w:highlight w:val="yellow"/>
          <w:lang w:val="en-US"/>
        </w:rPr>
      </w:pPr>
      <w:r w:rsidRPr="00DA3A19">
        <w:rPr>
          <w:rFonts w:ascii="Arial" w:hAnsi="Arial" w:cs="Arial"/>
          <w:lang w:val="en-US"/>
        </w:rPr>
        <w:t>3GPP TSG-RAN WG2 #</w:t>
      </w:r>
      <w:r w:rsidR="006D1E26" w:rsidRPr="00DA3A19">
        <w:rPr>
          <w:rFonts w:ascii="Arial" w:hAnsi="Arial" w:cs="Arial"/>
          <w:lang w:val="en-US"/>
        </w:rPr>
        <w:t>10</w:t>
      </w:r>
      <w:r w:rsidR="00C656B3">
        <w:rPr>
          <w:rFonts w:ascii="Arial" w:hAnsi="Arial" w:cs="Arial"/>
          <w:lang w:val="en-US"/>
        </w:rPr>
        <w:t>7</w:t>
      </w:r>
      <w:r w:rsidRPr="00DA3A19">
        <w:rPr>
          <w:rFonts w:ascii="Arial" w:hAnsi="Arial" w:cs="Arial"/>
          <w:lang w:val="en-US"/>
        </w:rPr>
        <w:tab/>
      </w:r>
      <w:proofErr w:type="spellStart"/>
      <w:r w:rsidRPr="00DA3A19">
        <w:rPr>
          <w:rFonts w:ascii="Arial" w:hAnsi="Arial" w:cs="Arial"/>
          <w:sz w:val="32"/>
          <w:szCs w:val="32"/>
          <w:lang w:val="en-US"/>
        </w:rPr>
        <w:t>Tdoc</w:t>
      </w:r>
      <w:proofErr w:type="spellEnd"/>
      <w:r w:rsidRPr="00DA3A19">
        <w:rPr>
          <w:rFonts w:ascii="Arial" w:hAnsi="Arial" w:cs="Arial"/>
          <w:sz w:val="32"/>
          <w:szCs w:val="32"/>
          <w:lang w:val="en-US"/>
        </w:rPr>
        <w:t xml:space="preserve"> R2-</w:t>
      </w:r>
      <w:r w:rsidR="00861B19" w:rsidRPr="00DA3A19">
        <w:rPr>
          <w:rFonts w:ascii="Arial" w:hAnsi="Arial" w:cs="Arial"/>
          <w:sz w:val="32"/>
          <w:szCs w:val="32"/>
          <w:lang w:val="en-US"/>
        </w:rPr>
        <w:t>19</w:t>
      </w:r>
      <w:r w:rsidR="00846251">
        <w:rPr>
          <w:rFonts w:ascii="Arial" w:hAnsi="Arial" w:cs="Arial"/>
          <w:sz w:val="32"/>
          <w:szCs w:val="32"/>
          <w:lang w:val="en-US"/>
        </w:rPr>
        <w:t>10273</w:t>
      </w:r>
    </w:p>
    <w:p w14:paraId="7764B414" w14:textId="4E2F22F3" w:rsidR="00700EF5" w:rsidRPr="008306CE" w:rsidRDefault="00C656B3" w:rsidP="00717A7A">
      <w:pPr>
        <w:pStyle w:val="3GPPHeader"/>
        <w:rPr>
          <w:rFonts w:ascii="Arial" w:hAnsi="Arial" w:cs="Arial"/>
          <w:lang w:val="en-US"/>
        </w:rPr>
      </w:pPr>
      <w:bookmarkStart w:id="0" w:name="_Hlk16772876"/>
      <w:r>
        <w:rPr>
          <w:rFonts w:ascii="Arial" w:hAnsi="Arial" w:cs="Arial"/>
          <w:lang w:val="en-US"/>
        </w:rPr>
        <w:t>Prague</w:t>
      </w:r>
      <w:r w:rsidR="00700EF5" w:rsidRPr="008306CE">
        <w:rPr>
          <w:rFonts w:ascii="Arial" w:hAnsi="Arial" w:cs="Arial"/>
          <w:lang w:val="en-US"/>
        </w:rPr>
        <w:t>,</w:t>
      </w:r>
      <w:r>
        <w:rPr>
          <w:rFonts w:ascii="Arial" w:hAnsi="Arial" w:cs="Arial"/>
          <w:lang w:val="en-US"/>
        </w:rPr>
        <w:t xml:space="preserve"> Czech Republic,</w:t>
      </w:r>
      <w:r w:rsidR="00700EF5" w:rsidRPr="008306CE">
        <w:rPr>
          <w:rFonts w:ascii="Arial" w:hAnsi="Arial" w:cs="Arial"/>
          <w:lang w:val="en-US"/>
        </w:rPr>
        <w:t xml:space="preserve"> </w:t>
      </w:r>
      <w:r>
        <w:rPr>
          <w:rFonts w:ascii="Arial" w:hAnsi="Arial" w:cs="Arial"/>
          <w:lang w:val="en-US"/>
        </w:rPr>
        <w:t>26</w:t>
      </w:r>
      <w:r w:rsidR="00D323F0" w:rsidRPr="008306CE">
        <w:rPr>
          <w:rFonts w:ascii="Arial" w:hAnsi="Arial" w:cs="Arial"/>
          <w:vertAlign w:val="superscript"/>
          <w:lang w:val="en-US"/>
        </w:rPr>
        <w:t>th</w:t>
      </w:r>
      <w:r w:rsidR="00B34996" w:rsidRPr="008306CE">
        <w:rPr>
          <w:rFonts w:ascii="Arial" w:hAnsi="Arial" w:cs="Arial"/>
          <w:lang w:val="en-US"/>
        </w:rPr>
        <w:t xml:space="preserve"> </w:t>
      </w:r>
      <w:r w:rsidR="00700EF5" w:rsidRPr="008306CE">
        <w:rPr>
          <w:rFonts w:ascii="Arial" w:hAnsi="Arial" w:cs="Arial"/>
          <w:lang w:val="en-US"/>
        </w:rPr>
        <w:t xml:space="preserve">– </w:t>
      </w:r>
      <w:r>
        <w:rPr>
          <w:rFonts w:ascii="Arial" w:hAnsi="Arial" w:cs="Arial"/>
          <w:lang w:val="en-US"/>
        </w:rPr>
        <w:t>30</w:t>
      </w:r>
      <w:r w:rsidR="00B34996" w:rsidRPr="008306CE">
        <w:rPr>
          <w:rFonts w:ascii="Arial" w:hAnsi="Arial" w:cs="Arial"/>
          <w:vertAlign w:val="superscript"/>
          <w:lang w:val="en-US"/>
        </w:rPr>
        <w:t>th</w:t>
      </w:r>
      <w:r w:rsidR="00B34996" w:rsidRPr="008306CE">
        <w:rPr>
          <w:rFonts w:ascii="Arial" w:hAnsi="Arial" w:cs="Arial"/>
          <w:lang w:val="en-US"/>
        </w:rPr>
        <w:t xml:space="preserve"> </w:t>
      </w:r>
      <w:r>
        <w:rPr>
          <w:rFonts w:ascii="Arial" w:hAnsi="Arial" w:cs="Arial"/>
          <w:lang w:val="en-US"/>
        </w:rPr>
        <w:t xml:space="preserve">August </w:t>
      </w:r>
      <w:r w:rsidR="00700EF5" w:rsidRPr="008306CE">
        <w:rPr>
          <w:rFonts w:ascii="Arial" w:hAnsi="Arial" w:cs="Arial"/>
          <w:lang w:val="en-US"/>
        </w:rPr>
        <w:t>201</w:t>
      </w:r>
      <w:r w:rsidR="00F97CC3" w:rsidRPr="008306CE">
        <w:rPr>
          <w:rFonts w:ascii="Arial" w:hAnsi="Arial" w:cs="Arial"/>
          <w:lang w:val="en-US"/>
        </w:rPr>
        <w:t>9</w:t>
      </w:r>
    </w:p>
    <w:bookmarkEnd w:id="0"/>
    <w:p w14:paraId="6D5D4D70" w14:textId="77777777" w:rsidR="00E90E49" w:rsidRPr="008306CE" w:rsidRDefault="00E90E49" w:rsidP="00717A7A">
      <w:pPr>
        <w:pStyle w:val="3GPPHeader"/>
        <w:rPr>
          <w:rFonts w:ascii="Arial" w:hAnsi="Arial" w:cs="Arial"/>
          <w:lang w:val="en-US"/>
        </w:rPr>
      </w:pPr>
    </w:p>
    <w:p w14:paraId="2F70AA5D" w14:textId="04C4B2FD" w:rsidR="00E90E49" w:rsidRPr="00A44F8D" w:rsidRDefault="00E90E49" w:rsidP="00717A7A">
      <w:pPr>
        <w:pStyle w:val="3GPPHeader"/>
        <w:rPr>
          <w:rFonts w:ascii="Arial" w:hAnsi="Arial" w:cs="Arial"/>
          <w:sz w:val="22"/>
          <w:lang w:val="en-US"/>
        </w:rPr>
      </w:pPr>
      <w:r w:rsidRPr="00A44F8D">
        <w:rPr>
          <w:rFonts w:ascii="Arial" w:hAnsi="Arial" w:cs="Arial"/>
          <w:sz w:val="22"/>
          <w:lang w:val="en-US"/>
        </w:rPr>
        <w:t>Agenda Item:</w:t>
      </w:r>
      <w:r w:rsidRPr="00A44F8D">
        <w:rPr>
          <w:rFonts w:ascii="Arial" w:hAnsi="Arial" w:cs="Arial"/>
          <w:sz w:val="22"/>
          <w:lang w:val="en-US"/>
        </w:rPr>
        <w:tab/>
      </w:r>
      <w:r w:rsidR="00DA3A19" w:rsidRPr="00DA3A19">
        <w:rPr>
          <w:rFonts w:ascii="Arial" w:hAnsi="Arial" w:cs="Arial"/>
          <w:sz w:val="22"/>
          <w:lang w:val="en-US"/>
        </w:rPr>
        <w:t>11.10.5</w:t>
      </w:r>
    </w:p>
    <w:p w14:paraId="10448230" w14:textId="77777777" w:rsidR="00E90E49" w:rsidRPr="008306CE" w:rsidRDefault="003D3C45" w:rsidP="00717A7A">
      <w:pPr>
        <w:pStyle w:val="3GPPHeader"/>
        <w:rPr>
          <w:rFonts w:ascii="Arial" w:hAnsi="Arial" w:cs="Arial"/>
          <w:sz w:val="22"/>
          <w:lang w:val="en-US"/>
        </w:rPr>
      </w:pPr>
      <w:r w:rsidRPr="008306CE">
        <w:rPr>
          <w:rFonts w:ascii="Arial" w:hAnsi="Arial" w:cs="Arial"/>
          <w:sz w:val="22"/>
          <w:lang w:val="en-US"/>
        </w:rPr>
        <w:t>Source:</w:t>
      </w:r>
      <w:r w:rsidR="00E90E49" w:rsidRPr="008306CE">
        <w:rPr>
          <w:rFonts w:ascii="Arial" w:hAnsi="Arial" w:cs="Arial"/>
          <w:sz w:val="22"/>
          <w:lang w:val="en-US"/>
        </w:rPr>
        <w:tab/>
      </w:r>
      <w:r w:rsidR="00F64C2B" w:rsidRPr="008306CE">
        <w:rPr>
          <w:rFonts w:ascii="Arial" w:hAnsi="Arial" w:cs="Arial"/>
          <w:sz w:val="22"/>
          <w:lang w:val="en-US"/>
        </w:rPr>
        <w:t>Ericsson</w:t>
      </w:r>
    </w:p>
    <w:p w14:paraId="2F431B18" w14:textId="3AF72234" w:rsidR="00E90E49" w:rsidRPr="008306CE" w:rsidRDefault="003D3C45" w:rsidP="00717A7A">
      <w:pPr>
        <w:pStyle w:val="3GPPHeader"/>
        <w:rPr>
          <w:rFonts w:ascii="Arial" w:hAnsi="Arial" w:cs="Arial"/>
          <w:sz w:val="22"/>
          <w:lang w:val="en-US"/>
        </w:rPr>
      </w:pPr>
      <w:r w:rsidRPr="008306CE">
        <w:rPr>
          <w:rFonts w:ascii="Arial" w:hAnsi="Arial" w:cs="Arial"/>
          <w:sz w:val="22"/>
          <w:lang w:val="en-US"/>
        </w:rPr>
        <w:t>Title:</w:t>
      </w:r>
      <w:r w:rsidR="00E90E49" w:rsidRPr="008306CE">
        <w:rPr>
          <w:rFonts w:ascii="Arial" w:hAnsi="Arial" w:cs="Arial"/>
          <w:sz w:val="22"/>
          <w:lang w:val="en-US"/>
        </w:rPr>
        <w:tab/>
      </w:r>
      <w:r w:rsidR="004C0C90">
        <w:rPr>
          <w:rFonts w:ascii="Arial" w:hAnsi="Arial" w:cs="Arial"/>
          <w:sz w:val="22"/>
          <w:lang w:val="en-US"/>
        </w:rPr>
        <w:t>Fast MCG recovery via SCells of MCG</w:t>
      </w:r>
    </w:p>
    <w:p w14:paraId="3C732F47" w14:textId="77777777" w:rsidR="00E90E49" w:rsidRPr="00A44F8D" w:rsidRDefault="00E90E49" w:rsidP="00717A7A">
      <w:pPr>
        <w:pStyle w:val="3GPPHeader"/>
        <w:rPr>
          <w:rFonts w:ascii="Arial" w:hAnsi="Arial" w:cs="Arial"/>
          <w:sz w:val="22"/>
          <w:lang w:val="en-US"/>
        </w:rPr>
      </w:pPr>
      <w:r w:rsidRPr="00A44F8D">
        <w:rPr>
          <w:rFonts w:ascii="Arial" w:hAnsi="Arial" w:cs="Arial"/>
          <w:sz w:val="22"/>
          <w:lang w:val="en-US"/>
        </w:rPr>
        <w:t>Document for:</w:t>
      </w:r>
      <w:r w:rsidRPr="00A44F8D">
        <w:rPr>
          <w:rFonts w:ascii="Arial" w:hAnsi="Arial" w:cs="Arial"/>
          <w:sz w:val="22"/>
          <w:lang w:val="en-US"/>
        </w:rPr>
        <w:tab/>
        <w:t>Discussion, Decision</w:t>
      </w:r>
    </w:p>
    <w:p w14:paraId="6BDC7985" w14:textId="77777777" w:rsidR="00C24345" w:rsidRPr="008306CE" w:rsidRDefault="00E90E49" w:rsidP="00006C6F">
      <w:pPr>
        <w:pStyle w:val="Heading1"/>
        <w:numPr>
          <w:ilvl w:val="0"/>
          <w:numId w:val="30"/>
        </w:numPr>
        <w:jc w:val="both"/>
        <w:rPr>
          <w:rFonts w:cs="Arial"/>
        </w:rPr>
      </w:pPr>
      <w:r w:rsidRPr="008306CE">
        <w:rPr>
          <w:rFonts w:cs="Arial"/>
        </w:rPr>
        <w:t>Introduction</w:t>
      </w:r>
    </w:p>
    <w:p w14:paraId="6EA56D97" w14:textId="3EA1F5F6" w:rsidR="00664A5A" w:rsidRPr="008306CE" w:rsidRDefault="00664A5A" w:rsidP="00664A5A">
      <w:pPr>
        <w:spacing w:after="0"/>
        <w:rPr>
          <w:rFonts w:ascii="Arial" w:hAnsi="Arial" w:cs="Arial"/>
          <w:lang w:val="en-US"/>
        </w:rPr>
      </w:pPr>
      <w:r w:rsidRPr="008306CE">
        <w:rPr>
          <w:rFonts w:ascii="Arial" w:hAnsi="Arial" w:cs="Arial"/>
          <w:lang w:val="en-US"/>
        </w:rPr>
        <w:t xml:space="preserve">In the RAN2#105 meeting, </w:t>
      </w:r>
      <w:r w:rsidR="00E649E1">
        <w:rPr>
          <w:rFonts w:ascii="Arial" w:hAnsi="Arial" w:cs="Arial"/>
          <w:lang w:val="en-US"/>
        </w:rPr>
        <w:t>t</w:t>
      </w:r>
      <w:r w:rsidR="0071047A" w:rsidRPr="008306CE">
        <w:rPr>
          <w:rFonts w:ascii="Arial" w:hAnsi="Arial" w:cs="Arial"/>
          <w:lang w:val="en-US"/>
        </w:rPr>
        <w:t xml:space="preserve">he following </w:t>
      </w:r>
      <w:r w:rsidRPr="008306CE">
        <w:rPr>
          <w:rFonts w:ascii="Arial" w:hAnsi="Arial" w:cs="Arial"/>
          <w:lang w:val="en-US"/>
        </w:rPr>
        <w:t>agreements were made:</w:t>
      </w:r>
    </w:p>
    <w:p w14:paraId="5B6A2719" w14:textId="77777777" w:rsidR="00664A5A" w:rsidRPr="008306CE" w:rsidRDefault="00664A5A" w:rsidP="00664A5A">
      <w:pPr>
        <w:spacing w:after="0"/>
        <w:rPr>
          <w:rFonts w:ascii="Arial" w:eastAsia="SimSun" w:hAnsi="Arial" w:cs="Arial"/>
          <w:bCs/>
          <w:szCs w:val="24"/>
          <w:lang w:val="en-US"/>
        </w:rPr>
      </w:pPr>
    </w:p>
    <w:p w14:paraId="126AE3FE" w14:textId="77777777" w:rsidR="00664A5A" w:rsidRPr="008306CE" w:rsidRDefault="00664A5A" w:rsidP="00A44F8D">
      <w:pPr>
        <w:pStyle w:val="Doc-text2"/>
        <w:pBdr>
          <w:top w:val="single" w:sz="4" w:space="1" w:color="auto"/>
          <w:left w:val="single" w:sz="4" w:space="4" w:color="auto"/>
          <w:bottom w:val="single" w:sz="4" w:space="0" w:color="auto"/>
          <w:right w:val="single" w:sz="4" w:space="4" w:color="auto"/>
        </w:pBdr>
        <w:rPr>
          <w:rFonts w:ascii="Arial" w:hAnsi="Arial" w:cs="Arial"/>
          <w:b/>
        </w:rPr>
      </w:pPr>
      <w:r w:rsidRPr="008306CE">
        <w:rPr>
          <w:rFonts w:ascii="Arial" w:hAnsi="Arial" w:cs="Arial"/>
          <w:b/>
        </w:rPr>
        <w:t>Agreements</w:t>
      </w:r>
    </w:p>
    <w:p w14:paraId="29B94F0E" w14:textId="77777777" w:rsidR="00664A5A" w:rsidRPr="008306CE" w:rsidRDefault="00664A5A" w:rsidP="00A44F8D">
      <w:pPr>
        <w:pStyle w:val="Doc-text2"/>
        <w:numPr>
          <w:ilvl w:val="0"/>
          <w:numId w:val="18"/>
        </w:numPr>
        <w:pBdr>
          <w:top w:val="single" w:sz="4" w:space="1" w:color="auto"/>
          <w:left w:val="single" w:sz="4" w:space="4" w:color="auto"/>
          <w:bottom w:val="single" w:sz="4" w:space="0" w:color="auto"/>
          <w:right w:val="single" w:sz="4" w:space="4" w:color="auto"/>
        </w:pBdr>
        <w:rPr>
          <w:rFonts w:ascii="Arial" w:hAnsi="Arial" w:cs="Arial"/>
        </w:rPr>
      </w:pPr>
      <w:bookmarkStart w:id="1" w:name="_Ref11757038"/>
      <w:r w:rsidRPr="008306CE">
        <w:rPr>
          <w:rFonts w:ascii="Arial" w:hAnsi="Arial" w:cs="Arial"/>
          <w:lang w:val="en-US"/>
        </w:rPr>
        <w:t xml:space="preserve">MCG failure can be indicated to the network via the SCG. </w:t>
      </w:r>
      <w:r w:rsidRPr="008306CE">
        <w:rPr>
          <w:rFonts w:ascii="Arial" w:hAnsi="Arial" w:cs="Arial"/>
          <w:highlight w:val="yellow"/>
        </w:rPr>
        <w:t>FFS if</w:t>
      </w:r>
      <w:r w:rsidRPr="008306CE">
        <w:rPr>
          <w:rFonts w:ascii="Arial" w:hAnsi="Arial" w:cs="Arial"/>
          <w:i/>
          <w:highlight w:val="yellow"/>
        </w:rPr>
        <w:t xml:space="preserve"> </w:t>
      </w:r>
      <w:r w:rsidRPr="008306CE">
        <w:rPr>
          <w:rFonts w:ascii="Arial" w:hAnsi="Arial" w:cs="Arial"/>
          <w:highlight w:val="yellow"/>
        </w:rPr>
        <w:t>via SCells.</w:t>
      </w:r>
      <w:bookmarkEnd w:id="1"/>
      <w:r w:rsidRPr="008306CE">
        <w:rPr>
          <w:rFonts w:ascii="Arial" w:hAnsi="Arial" w:cs="Arial"/>
        </w:rPr>
        <w:t xml:space="preserve"> </w:t>
      </w:r>
    </w:p>
    <w:p w14:paraId="451AA660" w14:textId="77777777" w:rsidR="00664A5A" w:rsidRPr="008306CE" w:rsidRDefault="00664A5A" w:rsidP="00A44F8D">
      <w:pPr>
        <w:pStyle w:val="Doc-text2"/>
        <w:numPr>
          <w:ilvl w:val="0"/>
          <w:numId w:val="18"/>
        </w:numPr>
        <w:pBdr>
          <w:top w:val="single" w:sz="4" w:space="1" w:color="auto"/>
          <w:left w:val="single" w:sz="4" w:space="4" w:color="auto"/>
          <w:bottom w:val="single" w:sz="4" w:space="0" w:color="auto"/>
          <w:right w:val="single" w:sz="4" w:space="4" w:color="auto"/>
        </w:pBdr>
        <w:rPr>
          <w:rFonts w:ascii="Arial" w:hAnsi="Arial" w:cs="Arial"/>
          <w:lang w:val="en-US"/>
        </w:rPr>
      </w:pPr>
      <w:bookmarkStart w:id="2" w:name="_Ref11758966"/>
      <w:r w:rsidRPr="008306CE">
        <w:rPr>
          <w:rFonts w:ascii="Arial" w:hAnsi="Arial" w:cs="Arial"/>
          <w:lang w:val="en-US"/>
        </w:rPr>
        <w:t>FFS how the failure is indicated, which SRBs, and which failure case the fast MCG failure recovery.</w:t>
      </w:r>
      <w:bookmarkEnd w:id="2"/>
      <w:r w:rsidRPr="008306CE">
        <w:rPr>
          <w:rFonts w:ascii="Arial" w:hAnsi="Arial" w:cs="Arial"/>
          <w:lang w:val="en-US"/>
        </w:rPr>
        <w:t xml:space="preserve">  </w:t>
      </w:r>
    </w:p>
    <w:p w14:paraId="2A6D85FF" w14:textId="77777777" w:rsidR="00664A5A" w:rsidRPr="008306CE" w:rsidRDefault="00664A5A" w:rsidP="00A44F8D">
      <w:pPr>
        <w:pStyle w:val="Doc-text2"/>
        <w:numPr>
          <w:ilvl w:val="0"/>
          <w:numId w:val="18"/>
        </w:numPr>
        <w:pBdr>
          <w:top w:val="single" w:sz="4" w:space="1" w:color="auto"/>
          <w:left w:val="single" w:sz="4" w:space="4" w:color="auto"/>
          <w:bottom w:val="single" w:sz="4" w:space="0" w:color="auto"/>
          <w:right w:val="single" w:sz="4" w:space="4" w:color="auto"/>
        </w:pBdr>
        <w:rPr>
          <w:rFonts w:ascii="Arial" w:hAnsi="Arial" w:cs="Arial"/>
          <w:lang w:val="en-US"/>
        </w:rPr>
      </w:pPr>
      <w:bookmarkStart w:id="3" w:name="_Ref11758976"/>
      <w:r w:rsidRPr="008306CE">
        <w:rPr>
          <w:rFonts w:ascii="Arial" w:hAnsi="Arial" w:cs="Arial"/>
          <w:lang w:val="en-US"/>
        </w:rPr>
        <w:t>We will aim to have a unified solution for the failure cases that we want to address.</w:t>
      </w:r>
      <w:bookmarkEnd w:id="3"/>
      <w:r w:rsidRPr="008306CE">
        <w:rPr>
          <w:rFonts w:ascii="Arial" w:hAnsi="Arial" w:cs="Arial"/>
          <w:lang w:val="en-US"/>
        </w:rPr>
        <w:t xml:space="preserve"> </w:t>
      </w:r>
    </w:p>
    <w:p w14:paraId="3780E95F" w14:textId="77777777" w:rsidR="005A2634" w:rsidRPr="008306CE" w:rsidRDefault="005A2634" w:rsidP="00717A7A">
      <w:pPr>
        <w:rPr>
          <w:rFonts w:ascii="Arial" w:hAnsi="Arial" w:cs="Arial"/>
          <w:lang w:val="en-US"/>
        </w:rPr>
      </w:pPr>
    </w:p>
    <w:p w14:paraId="412FF34B" w14:textId="14B3B835" w:rsidR="00C46392" w:rsidRDefault="0093073A" w:rsidP="00717A7A">
      <w:pPr>
        <w:rPr>
          <w:rFonts w:ascii="Arial" w:hAnsi="Arial" w:cs="Arial"/>
          <w:lang w:val="en-US"/>
        </w:rPr>
      </w:pPr>
      <w:r>
        <w:rPr>
          <w:rFonts w:ascii="Arial" w:hAnsi="Arial" w:cs="Arial"/>
          <w:lang w:val="en-US"/>
        </w:rPr>
        <w:t>There is still an FFS whether MCG failure recovery is supported also for SCells. For the same reasons that MCG failure recovery is introduced via SCG, recovery via SCells can help to reduce UE outage time after PCell failure, by letting the UE inform the network of the PCell failure via the SCell.</w:t>
      </w:r>
    </w:p>
    <w:p w14:paraId="1503A0B1" w14:textId="77777777" w:rsidR="004000E8" w:rsidRPr="008306CE" w:rsidRDefault="004000E8" w:rsidP="00006C6F">
      <w:pPr>
        <w:pStyle w:val="Heading1"/>
        <w:numPr>
          <w:ilvl w:val="0"/>
          <w:numId w:val="30"/>
        </w:numPr>
        <w:jc w:val="both"/>
        <w:rPr>
          <w:rFonts w:cs="Arial"/>
        </w:rPr>
      </w:pPr>
      <w:bookmarkStart w:id="4" w:name="_Ref178064866"/>
      <w:r w:rsidRPr="008306CE">
        <w:rPr>
          <w:rFonts w:cs="Arial"/>
        </w:rPr>
        <w:t>Discussion</w:t>
      </w:r>
      <w:bookmarkEnd w:id="4"/>
    </w:p>
    <w:p w14:paraId="4BAE29CE" w14:textId="77777777" w:rsidR="0093073A" w:rsidRDefault="00B66D0C" w:rsidP="00717A7A">
      <w:pPr>
        <w:pStyle w:val="BodyText"/>
        <w:rPr>
          <w:rFonts w:ascii="Arial" w:hAnsi="Arial" w:cs="Arial"/>
          <w:lang w:val="en-US"/>
        </w:rPr>
      </w:pPr>
      <w:r>
        <w:rPr>
          <w:rFonts w:ascii="Arial" w:hAnsi="Arial" w:cs="Arial"/>
          <w:lang w:val="en-US"/>
        </w:rPr>
        <w:t>In this paper we consider the case where</w:t>
      </w:r>
      <w:r w:rsidR="00E00FCB" w:rsidRPr="008306CE">
        <w:rPr>
          <w:rFonts w:ascii="Arial" w:hAnsi="Arial" w:cs="Arial"/>
          <w:lang w:val="en-US"/>
        </w:rPr>
        <w:t xml:space="preserve"> CA is configured</w:t>
      </w:r>
      <w:r w:rsidR="0093073A">
        <w:rPr>
          <w:rFonts w:ascii="Arial" w:hAnsi="Arial" w:cs="Arial"/>
          <w:lang w:val="en-US"/>
        </w:rPr>
        <w:t xml:space="preserve">, but no SCG, i.e. there is only MCG. </w:t>
      </w:r>
    </w:p>
    <w:p w14:paraId="311396C8" w14:textId="7684473F" w:rsidR="00E00FCB" w:rsidRPr="008306CE" w:rsidRDefault="00E00FCB" w:rsidP="00717A7A">
      <w:pPr>
        <w:pStyle w:val="BodyText"/>
        <w:rPr>
          <w:rFonts w:ascii="Arial" w:hAnsi="Arial" w:cs="Arial"/>
          <w:lang w:val="en-US"/>
        </w:rPr>
      </w:pPr>
      <w:r w:rsidRPr="008306CE">
        <w:rPr>
          <w:rFonts w:ascii="Arial" w:hAnsi="Arial" w:cs="Arial"/>
          <w:lang w:val="en-US"/>
        </w:rPr>
        <w:t>At RRC connection establishment/re-establishment/handover, one serving cell provides the NAS mobility information, and at RRC connection re-establishment/handover, one serving cell provides the 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148E2180" w14:textId="7C5E2B56" w:rsidR="00E00FCB" w:rsidRPr="008306CE" w:rsidRDefault="0011611B" w:rsidP="00717A7A">
      <w:pPr>
        <w:pStyle w:val="BodyText"/>
        <w:rPr>
          <w:rFonts w:ascii="Arial" w:hAnsi="Arial" w:cs="Arial"/>
          <w:lang w:val="en-US"/>
        </w:rPr>
      </w:pPr>
      <w:r w:rsidRPr="008306CE">
        <w:rPr>
          <w:rFonts w:ascii="Arial" w:hAnsi="Arial" w:cs="Arial"/>
          <w:lang w:val="en-US"/>
        </w:rPr>
        <w:t xml:space="preserve">In </w:t>
      </w:r>
      <w:r w:rsidR="007E68FE" w:rsidRPr="008306CE">
        <w:rPr>
          <w:rFonts w:ascii="Arial" w:hAnsi="Arial" w:cs="Arial"/>
          <w:lang w:val="en-US"/>
        </w:rPr>
        <w:t>addition to what has been described above, different principles apply to the PCell and SCell. In particular</w:t>
      </w:r>
      <w:r w:rsidR="008F6676" w:rsidRPr="008306CE">
        <w:rPr>
          <w:rFonts w:ascii="Arial" w:hAnsi="Arial" w:cs="Arial"/>
          <w:lang w:val="en-US"/>
        </w:rPr>
        <w:t xml:space="preserve">, </w:t>
      </w:r>
      <w:r w:rsidR="007E68FE" w:rsidRPr="008306CE">
        <w:rPr>
          <w:rFonts w:ascii="Arial" w:hAnsi="Arial" w:cs="Arial"/>
          <w:lang w:val="en-US"/>
        </w:rPr>
        <w:t>we have:</w:t>
      </w:r>
    </w:p>
    <w:p w14:paraId="1408EA6E" w14:textId="2DB6901C" w:rsidR="007E68FE" w:rsidRPr="008306CE" w:rsidRDefault="00B93D86" w:rsidP="00717A7A">
      <w:pPr>
        <w:pStyle w:val="BodyText"/>
        <w:numPr>
          <w:ilvl w:val="0"/>
          <w:numId w:val="16"/>
        </w:numPr>
        <w:rPr>
          <w:rFonts w:ascii="Arial" w:hAnsi="Arial" w:cs="Arial"/>
          <w:lang w:val="en-US"/>
        </w:rPr>
      </w:pPr>
      <w:r w:rsidRPr="008306CE">
        <w:rPr>
          <w:rFonts w:ascii="Arial" w:hAnsi="Arial" w:cs="Arial"/>
          <w:lang w:val="en-US"/>
        </w:rPr>
        <w:t xml:space="preserve">PCell can only be changed with </w:t>
      </w:r>
      <w:r w:rsidR="00207090">
        <w:rPr>
          <w:rFonts w:ascii="Arial" w:hAnsi="Arial" w:cs="Arial"/>
          <w:lang w:val="en-US"/>
        </w:rPr>
        <w:t>reconfiguration with sync</w:t>
      </w:r>
      <w:r w:rsidR="00207090" w:rsidRPr="008306CE">
        <w:rPr>
          <w:rFonts w:ascii="Arial" w:hAnsi="Arial" w:cs="Arial"/>
          <w:lang w:val="en-US"/>
        </w:rPr>
        <w:t xml:space="preserve"> </w:t>
      </w:r>
      <w:r w:rsidRPr="008306CE">
        <w:rPr>
          <w:rFonts w:ascii="Arial" w:hAnsi="Arial" w:cs="Arial"/>
          <w:lang w:val="en-US"/>
        </w:rPr>
        <w:t>procedure (i.e. with</w:t>
      </w:r>
      <w:r w:rsidR="00207090">
        <w:rPr>
          <w:rFonts w:ascii="Arial" w:hAnsi="Arial" w:cs="Arial"/>
          <w:lang w:val="en-US"/>
        </w:rPr>
        <w:t xml:space="preserve"> or without</w:t>
      </w:r>
      <w:r w:rsidRPr="008306CE">
        <w:rPr>
          <w:rFonts w:ascii="Arial" w:hAnsi="Arial" w:cs="Arial"/>
          <w:lang w:val="en-US"/>
        </w:rPr>
        <w:t xml:space="preserve"> security key change and with RACH procedure);</w:t>
      </w:r>
    </w:p>
    <w:p w14:paraId="21C1132D" w14:textId="39A41669" w:rsidR="00B93D86" w:rsidRPr="008306CE" w:rsidRDefault="000F5F0A" w:rsidP="00717A7A">
      <w:pPr>
        <w:pStyle w:val="BodyText"/>
        <w:numPr>
          <w:ilvl w:val="0"/>
          <w:numId w:val="16"/>
        </w:numPr>
        <w:rPr>
          <w:rFonts w:ascii="Arial" w:hAnsi="Arial" w:cs="Arial"/>
          <w:lang w:val="en-US"/>
        </w:rPr>
      </w:pPr>
      <w:r w:rsidRPr="008306CE">
        <w:rPr>
          <w:rFonts w:ascii="Arial" w:hAnsi="Arial" w:cs="Arial"/>
          <w:lang w:val="en-US"/>
        </w:rPr>
        <w:t>Unlike SCells, PCell cannot be de-activated;</w:t>
      </w:r>
    </w:p>
    <w:p w14:paraId="23DC301F" w14:textId="040A49E0" w:rsidR="000F5F0A" w:rsidRPr="008306CE" w:rsidRDefault="006E114F" w:rsidP="00717A7A">
      <w:pPr>
        <w:pStyle w:val="BodyText"/>
        <w:numPr>
          <w:ilvl w:val="0"/>
          <w:numId w:val="16"/>
        </w:numPr>
        <w:rPr>
          <w:rFonts w:ascii="Arial" w:hAnsi="Arial" w:cs="Arial"/>
          <w:lang w:val="en-US"/>
        </w:rPr>
      </w:pPr>
      <w:r w:rsidRPr="008306CE">
        <w:rPr>
          <w:rFonts w:ascii="Arial" w:hAnsi="Arial" w:cs="Arial"/>
          <w:lang w:val="en-US"/>
        </w:rPr>
        <w:t>Re-establishment is triggered when PCell experiences RLF, not when SCells experience RLF;</w:t>
      </w:r>
    </w:p>
    <w:p w14:paraId="19C0C1D6" w14:textId="2367058C" w:rsidR="006E114F" w:rsidRPr="008306CE" w:rsidRDefault="006E114F" w:rsidP="00717A7A">
      <w:pPr>
        <w:pStyle w:val="BodyText"/>
        <w:numPr>
          <w:ilvl w:val="0"/>
          <w:numId w:val="16"/>
        </w:numPr>
        <w:rPr>
          <w:rFonts w:ascii="Arial" w:hAnsi="Arial" w:cs="Arial"/>
          <w:lang w:val="en-US"/>
        </w:rPr>
      </w:pPr>
      <w:r w:rsidRPr="008306CE">
        <w:rPr>
          <w:rFonts w:ascii="Arial" w:hAnsi="Arial" w:cs="Arial"/>
          <w:lang w:val="en-US"/>
        </w:rPr>
        <w:lastRenderedPageBreak/>
        <w:t>RLM is performed only on the PCell.</w:t>
      </w:r>
    </w:p>
    <w:p w14:paraId="1A886E7C" w14:textId="18AADFE0" w:rsidR="008646BD" w:rsidRPr="008306CE" w:rsidRDefault="00F43C8F" w:rsidP="00717A7A">
      <w:pPr>
        <w:pStyle w:val="BodyText"/>
        <w:rPr>
          <w:rFonts w:ascii="Arial" w:hAnsi="Arial" w:cs="Arial"/>
          <w:lang w:val="en-US"/>
        </w:rPr>
      </w:pPr>
      <w:r w:rsidRPr="008306CE">
        <w:rPr>
          <w:rFonts w:ascii="Arial" w:hAnsi="Arial" w:cs="Arial"/>
          <w:lang w:val="en-US"/>
        </w:rPr>
        <w:t>Thus</w:t>
      </w:r>
      <w:r w:rsidR="00A626E7" w:rsidRPr="008306CE">
        <w:rPr>
          <w:rFonts w:ascii="Arial" w:hAnsi="Arial" w:cs="Arial"/>
          <w:lang w:val="en-US"/>
        </w:rPr>
        <w:t xml:space="preserve">, when </w:t>
      </w:r>
      <w:r w:rsidR="00037ABD" w:rsidRPr="008306CE">
        <w:rPr>
          <w:rFonts w:ascii="Arial" w:hAnsi="Arial" w:cs="Arial"/>
          <w:lang w:val="en-US"/>
        </w:rPr>
        <w:t xml:space="preserve">a radio link failure </w:t>
      </w:r>
      <w:r w:rsidR="0091290A" w:rsidRPr="008306CE">
        <w:rPr>
          <w:rFonts w:ascii="Arial" w:hAnsi="Arial" w:cs="Arial"/>
          <w:lang w:val="en-US"/>
        </w:rPr>
        <w:t xml:space="preserve">is </w:t>
      </w:r>
      <w:r w:rsidR="008E2C7F">
        <w:rPr>
          <w:rFonts w:ascii="Arial" w:hAnsi="Arial" w:cs="Arial"/>
          <w:lang w:val="en-US"/>
        </w:rPr>
        <w:t>detected</w:t>
      </w:r>
      <w:r w:rsidR="008E2C7F" w:rsidRPr="008306CE">
        <w:rPr>
          <w:rFonts w:ascii="Arial" w:hAnsi="Arial" w:cs="Arial"/>
          <w:lang w:val="en-US"/>
        </w:rPr>
        <w:t xml:space="preserve"> </w:t>
      </w:r>
      <w:r w:rsidRPr="008306CE">
        <w:rPr>
          <w:rFonts w:ascii="Arial" w:hAnsi="Arial" w:cs="Arial"/>
          <w:lang w:val="en-US"/>
        </w:rPr>
        <w:t>on the PCell</w:t>
      </w:r>
      <w:r w:rsidR="001714B7" w:rsidRPr="008306CE">
        <w:rPr>
          <w:rFonts w:ascii="Arial" w:hAnsi="Arial" w:cs="Arial"/>
          <w:lang w:val="en-US"/>
        </w:rPr>
        <w:t>, based on the current</w:t>
      </w:r>
      <w:r w:rsidR="009226BC" w:rsidRPr="008306CE">
        <w:rPr>
          <w:rFonts w:ascii="Arial" w:hAnsi="Arial" w:cs="Arial"/>
          <w:lang w:val="en-US"/>
        </w:rPr>
        <w:t xml:space="preserve"> </w:t>
      </w:r>
      <w:r w:rsidR="001714B7" w:rsidRPr="008306CE">
        <w:rPr>
          <w:rFonts w:ascii="Arial" w:hAnsi="Arial" w:cs="Arial"/>
          <w:lang w:val="en-US"/>
        </w:rPr>
        <w:t>specification</w:t>
      </w:r>
      <w:r w:rsidR="009226BC" w:rsidRPr="008306CE">
        <w:rPr>
          <w:rFonts w:ascii="Arial" w:hAnsi="Arial" w:cs="Arial"/>
          <w:lang w:val="en-US"/>
        </w:rPr>
        <w:t xml:space="preserve"> </w:t>
      </w:r>
      <w:r w:rsidR="00E42C2D" w:rsidRPr="008306CE">
        <w:rPr>
          <w:rFonts w:ascii="Arial" w:hAnsi="Arial" w:cs="Arial"/>
          <w:lang w:val="en-US"/>
        </w:rPr>
        <w:t xml:space="preserve">in 3GPP TS 38.331 </w:t>
      </w:r>
      <w:r w:rsidR="001714B7" w:rsidRPr="008306CE">
        <w:rPr>
          <w:rFonts w:ascii="Arial" w:hAnsi="Arial" w:cs="Arial"/>
          <w:lang w:val="en-US"/>
        </w:rPr>
        <w:t xml:space="preserve">this </w:t>
      </w:r>
      <w:r w:rsidR="008E2C7F">
        <w:rPr>
          <w:rFonts w:ascii="Arial" w:hAnsi="Arial" w:cs="Arial"/>
          <w:lang w:val="en-US"/>
        </w:rPr>
        <w:t>will</w:t>
      </w:r>
      <w:r w:rsidR="008E2C7F" w:rsidRPr="008306CE">
        <w:rPr>
          <w:rFonts w:ascii="Arial" w:hAnsi="Arial" w:cs="Arial"/>
          <w:lang w:val="en-US"/>
        </w:rPr>
        <w:t xml:space="preserve"> </w:t>
      </w:r>
      <w:r w:rsidR="001714B7" w:rsidRPr="008306CE">
        <w:rPr>
          <w:rFonts w:ascii="Arial" w:hAnsi="Arial" w:cs="Arial"/>
          <w:lang w:val="en-US"/>
        </w:rPr>
        <w:t xml:space="preserve">trigger RRC </w:t>
      </w:r>
      <w:r w:rsidR="00D70736" w:rsidRPr="008306CE">
        <w:rPr>
          <w:rFonts w:ascii="Arial" w:hAnsi="Arial" w:cs="Arial"/>
          <w:lang w:val="en-US"/>
        </w:rPr>
        <w:t xml:space="preserve">connection </w:t>
      </w:r>
      <w:r w:rsidR="001714B7" w:rsidRPr="008306CE">
        <w:rPr>
          <w:rFonts w:ascii="Arial" w:hAnsi="Arial" w:cs="Arial"/>
          <w:lang w:val="en-US"/>
        </w:rPr>
        <w:t xml:space="preserve">re-establishment </w:t>
      </w:r>
      <w:r w:rsidR="00513ECD" w:rsidRPr="008306CE">
        <w:rPr>
          <w:rFonts w:ascii="Arial" w:hAnsi="Arial" w:cs="Arial"/>
          <w:lang w:val="en-US"/>
        </w:rPr>
        <w:t>with a consequent connection interruption</w:t>
      </w:r>
      <w:r w:rsidR="005B2436" w:rsidRPr="008306CE">
        <w:rPr>
          <w:rFonts w:ascii="Arial" w:hAnsi="Arial" w:cs="Arial"/>
          <w:lang w:val="en-US"/>
        </w:rPr>
        <w:t xml:space="preserve">. </w:t>
      </w:r>
      <w:r w:rsidR="008752D4" w:rsidRPr="008306CE">
        <w:rPr>
          <w:rFonts w:ascii="Arial" w:hAnsi="Arial" w:cs="Arial"/>
          <w:lang w:val="en-US"/>
        </w:rPr>
        <w:t>However,</w:t>
      </w:r>
      <w:r w:rsidR="00FA6A7F" w:rsidRPr="008306CE">
        <w:rPr>
          <w:rFonts w:ascii="Arial" w:hAnsi="Arial" w:cs="Arial"/>
          <w:lang w:val="en-US"/>
        </w:rPr>
        <w:t xml:space="preserve"> when considering use cases with stringent requirement</w:t>
      </w:r>
      <w:r w:rsidR="003A332E" w:rsidRPr="008306CE">
        <w:rPr>
          <w:rFonts w:ascii="Arial" w:hAnsi="Arial" w:cs="Arial"/>
          <w:lang w:val="en-US"/>
        </w:rPr>
        <w:t>s</w:t>
      </w:r>
      <w:r w:rsidR="00FA6A7F" w:rsidRPr="008306CE">
        <w:rPr>
          <w:rFonts w:ascii="Arial" w:hAnsi="Arial" w:cs="Arial"/>
          <w:lang w:val="en-US"/>
        </w:rPr>
        <w:t xml:space="preserve"> in terms of reliability and latency, e.g., URLLC,</w:t>
      </w:r>
      <w:r w:rsidR="008752D4" w:rsidRPr="008306CE">
        <w:rPr>
          <w:rFonts w:ascii="Arial" w:hAnsi="Arial" w:cs="Arial"/>
          <w:lang w:val="en-US"/>
        </w:rPr>
        <w:t xml:space="preserve"> triggering </w:t>
      </w:r>
      <w:r w:rsidR="007459D5" w:rsidRPr="008306CE">
        <w:rPr>
          <w:rFonts w:ascii="Arial" w:hAnsi="Arial" w:cs="Arial"/>
          <w:lang w:val="en-US"/>
        </w:rPr>
        <w:t xml:space="preserve">RRC </w:t>
      </w:r>
      <w:r w:rsidR="00D70736" w:rsidRPr="008306CE">
        <w:rPr>
          <w:rFonts w:ascii="Arial" w:hAnsi="Arial" w:cs="Arial"/>
          <w:lang w:val="en-US"/>
        </w:rPr>
        <w:t xml:space="preserve">connection </w:t>
      </w:r>
      <w:r w:rsidR="007459D5" w:rsidRPr="008306CE">
        <w:rPr>
          <w:rFonts w:ascii="Arial" w:hAnsi="Arial" w:cs="Arial"/>
          <w:lang w:val="en-US"/>
        </w:rPr>
        <w:t>re-establish</w:t>
      </w:r>
      <w:r w:rsidR="00FA6A7F" w:rsidRPr="008306CE">
        <w:rPr>
          <w:rFonts w:ascii="Arial" w:hAnsi="Arial" w:cs="Arial"/>
          <w:lang w:val="en-US"/>
        </w:rPr>
        <w:t xml:space="preserve">ment </w:t>
      </w:r>
      <w:r w:rsidR="007A21B0" w:rsidRPr="008306CE">
        <w:rPr>
          <w:rFonts w:ascii="Arial" w:hAnsi="Arial" w:cs="Arial"/>
          <w:lang w:val="en-US"/>
        </w:rPr>
        <w:t xml:space="preserve">would cause an interruption time that may not be </w:t>
      </w:r>
      <w:r w:rsidR="003A332E" w:rsidRPr="008306CE">
        <w:rPr>
          <w:rFonts w:ascii="Arial" w:hAnsi="Arial" w:cs="Arial"/>
          <w:lang w:val="en-US"/>
        </w:rPr>
        <w:t>tolerable</w:t>
      </w:r>
      <w:r w:rsidR="007A21B0" w:rsidRPr="008306CE">
        <w:rPr>
          <w:rFonts w:ascii="Arial" w:hAnsi="Arial" w:cs="Arial"/>
          <w:lang w:val="en-US"/>
        </w:rPr>
        <w:t xml:space="preserve">. </w:t>
      </w:r>
    </w:p>
    <w:p w14:paraId="77022832" w14:textId="12EC9DE2" w:rsidR="008646BD" w:rsidRPr="008306CE" w:rsidRDefault="00903918" w:rsidP="00717A7A">
      <w:pPr>
        <w:pStyle w:val="Observation"/>
        <w:rPr>
          <w:rFonts w:ascii="Arial" w:hAnsi="Arial" w:cs="Arial"/>
          <w:lang w:val="en-US"/>
        </w:rPr>
      </w:pPr>
      <w:bookmarkStart w:id="5" w:name="_Toc7707492"/>
      <w:bookmarkStart w:id="6" w:name="_Toc7707513"/>
      <w:bookmarkStart w:id="7" w:name="_Toc16674836"/>
      <w:r w:rsidRPr="008306CE">
        <w:rPr>
          <w:rFonts w:ascii="Arial" w:hAnsi="Arial" w:cs="Arial"/>
          <w:lang w:val="en-US"/>
        </w:rPr>
        <w:t>For use case</w:t>
      </w:r>
      <w:r w:rsidR="00A60CCF" w:rsidRPr="008306CE">
        <w:rPr>
          <w:rFonts w:ascii="Arial" w:hAnsi="Arial" w:cs="Arial"/>
          <w:lang w:val="en-US"/>
        </w:rPr>
        <w:t>s</w:t>
      </w:r>
      <w:r w:rsidRPr="008306CE">
        <w:rPr>
          <w:rFonts w:ascii="Arial" w:hAnsi="Arial" w:cs="Arial"/>
          <w:lang w:val="en-US"/>
        </w:rPr>
        <w:t xml:space="preserve"> such as URLLC, when experiencing </w:t>
      </w:r>
      <w:r w:rsidR="00B96C2E" w:rsidRPr="008306CE">
        <w:rPr>
          <w:rFonts w:ascii="Arial" w:hAnsi="Arial" w:cs="Arial"/>
          <w:lang w:val="en-US"/>
        </w:rPr>
        <w:t xml:space="preserve">RLF on the PCell, </w:t>
      </w:r>
      <w:r w:rsidRPr="008306CE">
        <w:rPr>
          <w:rFonts w:ascii="Arial" w:hAnsi="Arial" w:cs="Arial"/>
          <w:lang w:val="en-US"/>
        </w:rPr>
        <w:t xml:space="preserve">triggering RRC </w:t>
      </w:r>
      <w:r w:rsidR="00053BA4" w:rsidRPr="008306CE">
        <w:rPr>
          <w:rFonts w:ascii="Arial" w:hAnsi="Arial" w:cs="Arial"/>
          <w:lang w:val="en-US"/>
        </w:rPr>
        <w:t xml:space="preserve">connection </w:t>
      </w:r>
      <w:r w:rsidRPr="008306CE">
        <w:rPr>
          <w:rFonts w:ascii="Arial" w:hAnsi="Arial" w:cs="Arial"/>
          <w:lang w:val="en-US"/>
        </w:rPr>
        <w:t xml:space="preserve">re-establishment would cause an interruption time that may not be </w:t>
      </w:r>
      <w:r w:rsidR="003A332E" w:rsidRPr="008306CE">
        <w:rPr>
          <w:rFonts w:ascii="Arial" w:hAnsi="Arial" w:cs="Arial"/>
          <w:lang w:val="en-US"/>
        </w:rPr>
        <w:t>tolerable</w:t>
      </w:r>
      <w:r w:rsidR="00B96C2E" w:rsidRPr="008306CE">
        <w:rPr>
          <w:rFonts w:ascii="Arial" w:hAnsi="Arial" w:cs="Arial"/>
          <w:lang w:val="en-US"/>
        </w:rPr>
        <w:t>.</w:t>
      </w:r>
      <w:bookmarkEnd w:id="5"/>
      <w:bookmarkEnd w:id="6"/>
      <w:bookmarkEnd w:id="7"/>
    </w:p>
    <w:p w14:paraId="1FA7DE7F" w14:textId="7BA725A2" w:rsidR="00B54A85" w:rsidRDefault="00B67026" w:rsidP="00717A7A">
      <w:pPr>
        <w:pStyle w:val="BodyText"/>
        <w:rPr>
          <w:rFonts w:ascii="Arial" w:hAnsi="Arial" w:cs="Arial"/>
          <w:lang w:val="en-US"/>
        </w:rPr>
      </w:pPr>
      <w:r>
        <w:rPr>
          <w:rFonts w:ascii="Arial" w:hAnsi="Arial" w:cs="Arial"/>
          <w:lang w:val="en-US"/>
        </w:rPr>
        <w:t>T</w:t>
      </w:r>
      <w:r w:rsidR="00B003E6" w:rsidRPr="008306CE">
        <w:rPr>
          <w:rFonts w:ascii="Arial" w:hAnsi="Arial" w:cs="Arial"/>
          <w:lang w:val="en-US"/>
        </w:rPr>
        <w:t>o avoid</w:t>
      </w:r>
      <w:r w:rsidR="00DC2364">
        <w:rPr>
          <w:rFonts w:ascii="Arial" w:hAnsi="Arial" w:cs="Arial"/>
          <w:lang w:val="en-US"/>
        </w:rPr>
        <w:t xml:space="preserve"> the</w:t>
      </w:r>
      <w:r w:rsidR="00B003E6" w:rsidRPr="008306CE">
        <w:rPr>
          <w:rFonts w:ascii="Arial" w:hAnsi="Arial" w:cs="Arial"/>
          <w:lang w:val="en-US"/>
        </w:rPr>
        <w:t xml:space="preserve"> </w:t>
      </w:r>
      <w:r w:rsidR="00BA13FA" w:rsidRPr="008306CE">
        <w:rPr>
          <w:rFonts w:ascii="Arial" w:hAnsi="Arial" w:cs="Arial"/>
          <w:lang w:val="en-US"/>
        </w:rPr>
        <w:t>interruption in the connectivity,</w:t>
      </w:r>
      <w:r w:rsidR="00DC2364">
        <w:rPr>
          <w:rFonts w:ascii="Arial" w:hAnsi="Arial" w:cs="Arial"/>
          <w:lang w:val="en-US"/>
        </w:rPr>
        <w:t xml:space="preserve"> for a UE configured with CA,</w:t>
      </w:r>
      <w:r w:rsidR="00BA13FA" w:rsidRPr="008306CE">
        <w:rPr>
          <w:rFonts w:ascii="Arial" w:hAnsi="Arial" w:cs="Arial"/>
          <w:lang w:val="en-US"/>
        </w:rPr>
        <w:t xml:space="preserve"> a straightforward solution would be to</w:t>
      </w:r>
      <w:r w:rsidR="00EF2ADF">
        <w:rPr>
          <w:rFonts w:ascii="Arial" w:hAnsi="Arial" w:cs="Arial"/>
          <w:lang w:val="en-US"/>
        </w:rPr>
        <w:t xml:space="preserve"> let the UE transmit</w:t>
      </w:r>
      <w:r w:rsidR="00BA13FA" w:rsidRPr="008306CE">
        <w:rPr>
          <w:rFonts w:ascii="Arial" w:hAnsi="Arial" w:cs="Arial"/>
          <w:lang w:val="en-US"/>
        </w:rPr>
        <w:t xml:space="preserve"> a </w:t>
      </w:r>
      <w:r w:rsidR="008712B6" w:rsidRPr="008306CE">
        <w:rPr>
          <w:rFonts w:ascii="Arial" w:hAnsi="Arial" w:cs="Arial"/>
          <w:lang w:val="en-US"/>
        </w:rPr>
        <w:t xml:space="preserve">report </w:t>
      </w:r>
      <w:r w:rsidR="00432270" w:rsidRPr="008306CE">
        <w:rPr>
          <w:rFonts w:ascii="Arial" w:hAnsi="Arial" w:cs="Arial"/>
          <w:lang w:val="en-US"/>
        </w:rPr>
        <w:t xml:space="preserve">(e.g. </w:t>
      </w:r>
      <w:proofErr w:type="spellStart"/>
      <w:r w:rsidR="00942049" w:rsidRPr="008306CE">
        <w:rPr>
          <w:rFonts w:ascii="Arial" w:hAnsi="Arial" w:cs="Arial"/>
          <w:i/>
          <w:lang w:val="en-US"/>
        </w:rPr>
        <w:t>FailureInformation</w:t>
      </w:r>
      <w:proofErr w:type="spellEnd"/>
      <w:r w:rsidR="00942049" w:rsidRPr="008306CE">
        <w:rPr>
          <w:rFonts w:ascii="Arial" w:hAnsi="Arial" w:cs="Arial"/>
          <w:lang w:val="en-US"/>
        </w:rPr>
        <w:t xml:space="preserve"> message</w:t>
      </w:r>
      <w:r w:rsidR="00432270" w:rsidRPr="008306CE">
        <w:rPr>
          <w:rFonts w:ascii="Arial" w:hAnsi="Arial" w:cs="Arial"/>
          <w:lang w:val="en-US"/>
        </w:rPr>
        <w:t xml:space="preserve">) </w:t>
      </w:r>
      <w:r w:rsidR="008712B6" w:rsidRPr="008306CE">
        <w:rPr>
          <w:rFonts w:ascii="Arial" w:hAnsi="Arial" w:cs="Arial"/>
          <w:lang w:val="en-US"/>
        </w:rPr>
        <w:t xml:space="preserve">via the SCell to the network that can </w:t>
      </w:r>
      <w:r w:rsidR="00367A8D">
        <w:rPr>
          <w:rFonts w:ascii="Arial" w:hAnsi="Arial" w:cs="Arial"/>
          <w:lang w:val="en-US"/>
        </w:rPr>
        <w:t xml:space="preserve">then </w:t>
      </w:r>
      <w:r w:rsidR="008712B6" w:rsidRPr="008306CE">
        <w:rPr>
          <w:rFonts w:ascii="Arial" w:hAnsi="Arial" w:cs="Arial"/>
          <w:lang w:val="en-US"/>
        </w:rPr>
        <w:t>take the necessary actions</w:t>
      </w:r>
      <w:r w:rsidR="00EF2ADF">
        <w:rPr>
          <w:rFonts w:ascii="Arial" w:hAnsi="Arial" w:cs="Arial"/>
          <w:lang w:val="en-US"/>
        </w:rPr>
        <w:t xml:space="preserve"> and possibly avoid the RRC connection re-establishment procedure</w:t>
      </w:r>
      <w:r w:rsidR="008712B6" w:rsidRPr="008306CE">
        <w:rPr>
          <w:rFonts w:ascii="Arial" w:hAnsi="Arial" w:cs="Arial"/>
          <w:lang w:val="en-US"/>
        </w:rPr>
        <w:t xml:space="preserve">. </w:t>
      </w:r>
      <w:r w:rsidR="00C31B69" w:rsidRPr="008306CE">
        <w:rPr>
          <w:rFonts w:ascii="Arial" w:hAnsi="Arial" w:cs="Arial"/>
          <w:lang w:val="en-US"/>
        </w:rPr>
        <w:t>In addition, this solution allow</w:t>
      </w:r>
      <w:r w:rsidR="004625A7" w:rsidRPr="008306CE">
        <w:rPr>
          <w:rFonts w:ascii="Arial" w:hAnsi="Arial" w:cs="Arial"/>
          <w:lang w:val="en-US"/>
        </w:rPr>
        <w:t>s</w:t>
      </w:r>
      <w:r w:rsidR="00C31B69" w:rsidRPr="008306CE">
        <w:rPr>
          <w:rFonts w:ascii="Arial" w:hAnsi="Arial" w:cs="Arial"/>
          <w:lang w:val="en-US"/>
        </w:rPr>
        <w:t xml:space="preserve"> an alignment with the </w:t>
      </w:r>
      <w:r w:rsidR="00566250" w:rsidRPr="008306CE">
        <w:rPr>
          <w:rFonts w:ascii="Arial" w:hAnsi="Arial" w:cs="Arial"/>
          <w:lang w:val="en-US"/>
        </w:rPr>
        <w:t>agreement</w:t>
      </w:r>
      <w:r w:rsidR="005D23F9" w:rsidRPr="008306CE">
        <w:rPr>
          <w:rFonts w:ascii="Arial" w:hAnsi="Arial" w:cs="Arial"/>
          <w:lang w:val="en-US"/>
        </w:rPr>
        <w:t>s</w:t>
      </w:r>
      <w:r w:rsidR="00566250" w:rsidRPr="008306CE">
        <w:rPr>
          <w:rFonts w:ascii="Arial" w:hAnsi="Arial" w:cs="Arial"/>
          <w:lang w:val="en-US"/>
        </w:rPr>
        <w:t xml:space="preserve"> made in RAN2#99 meeting where </w:t>
      </w:r>
      <w:r w:rsidR="0055068D" w:rsidRPr="008306CE">
        <w:rPr>
          <w:rFonts w:ascii="Arial" w:hAnsi="Arial" w:cs="Arial"/>
          <w:lang w:val="en-US"/>
        </w:rPr>
        <w:t>for a logical channel restricted to SCell(s)</w:t>
      </w:r>
      <w:r w:rsidR="007B7B8F">
        <w:rPr>
          <w:rFonts w:ascii="Arial" w:hAnsi="Arial" w:cs="Arial"/>
          <w:lang w:val="en-US"/>
        </w:rPr>
        <w:t xml:space="preserve"> only,</w:t>
      </w:r>
      <w:r w:rsidR="0055068D" w:rsidRPr="008306CE">
        <w:rPr>
          <w:rFonts w:ascii="Arial" w:hAnsi="Arial" w:cs="Arial"/>
          <w:lang w:val="en-US"/>
        </w:rPr>
        <w:t xml:space="preserve"> the UE reports the failure to the gNB </w:t>
      </w:r>
      <w:r w:rsidR="00E42C2D" w:rsidRPr="008306CE">
        <w:rPr>
          <w:rFonts w:ascii="Arial" w:hAnsi="Arial" w:cs="Arial"/>
          <w:lang w:val="en-US"/>
        </w:rPr>
        <w:t xml:space="preserve">via the failure information </w:t>
      </w:r>
      <w:proofErr w:type="gramStart"/>
      <w:r w:rsidR="00E42C2D" w:rsidRPr="008306CE">
        <w:rPr>
          <w:rFonts w:ascii="Arial" w:hAnsi="Arial" w:cs="Arial"/>
          <w:lang w:val="en-US"/>
        </w:rPr>
        <w:t>procedure</w:t>
      </w:r>
      <w:r w:rsidR="00AF0152">
        <w:rPr>
          <w:rFonts w:ascii="Arial" w:hAnsi="Arial" w:cs="Arial"/>
          <w:lang w:val="en-US"/>
        </w:rPr>
        <w:t>,</w:t>
      </w:r>
      <w:r w:rsidR="0055068D" w:rsidRPr="008306CE">
        <w:rPr>
          <w:rFonts w:ascii="Arial" w:hAnsi="Arial" w:cs="Arial"/>
          <w:lang w:val="en-US"/>
        </w:rPr>
        <w:t xml:space="preserve"> but</w:t>
      </w:r>
      <w:proofErr w:type="gramEnd"/>
      <w:r w:rsidR="0055068D" w:rsidRPr="008306CE">
        <w:rPr>
          <w:rFonts w:ascii="Arial" w:hAnsi="Arial" w:cs="Arial"/>
          <w:lang w:val="en-US"/>
        </w:rPr>
        <w:t xml:space="preserve"> </w:t>
      </w:r>
      <w:r w:rsidR="007B7B8F">
        <w:rPr>
          <w:rFonts w:ascii="Arial" w:hAnsi="Arial" w:cs="Arial"/>
          <w:lang w:val="en-US"/>
        </w:rPr>
        <w:t>does not trigger</w:t>
      </w:r>
      <w:r w:rsidR="0055068D" w:rsidRPr="008306CE">
        <w:rPr>
          <w:rFonts w:ascii="Arial" w:hAnsi="Arial" w:cs="Arial"/>
          <w:lang w:val="en-US"/>
        </w:rPr>
        <w:t xml:space="preserve"> RRC re-establishment.</w:t>
      </w:r>
      <w:r w:rsidR="00B139A9">
        <w:rPr>
          <w:rFonts w:ascii="Arial" w:hAnsi="Arial" w:cs="Arial"/>
          <w:lang w:val="en-US"/>
        </w:rPr>
        <w:t xml:space="preserve"> </w:t>
      </w:r>
    </w:p>
    <w:p w14:paraId="03A08CD0" w14:textId="4AF26D0B" w:rsidR="00801B0B" w:rsidRPr="008306CE" w:rsidRDefault="00BC7903" w:rsidP="00717A7A">
      <w:pPr>
        <w:pStyle w:val="BodyText"/>
        <w:rPr>
          <w:rFonts w:ascii="Arial" w:hAnsi="Arial" w:cs="Arial"/>
          <w:lang w:val="en-US"/>
        </w:rPr>
      </w:pPr>
      <w:r>
        <w:rPr>
          <w:rFonts w:ascii="Arial" w:hAnsi="Arial" w:cs="Arial"/>
          <w:lang w:val="en-US"/>
        </w:rPr>
        <w:t>Since communication via the PCell may not succeed after detection of PCell RLF, a p</w:t>
      </w:r>
      <w:r w:rsidR="009D5AF6" w:rsidRPr="005C761A">
        <w:rPr>
          <w:rFonts w:ascii="Arial" w:hAnsi="Arial" w:cs="Arial"/>
          <w:lang w:val="en-US"/>
        </w:rPr>
        <w:t>rerequisite for</w:t>
      </w:r>
      <w:r w:rsidR="00E35412">
        <w:rPr>
          <w:rFonts w:ascii="Arial" w:hAnsi="Arial" w:cs="Arial"/>
          <w:lang w:val="en-US"/>
        </w:rPr>
        <w:t xml:space="preserve"> the </w:t>
      </w:r>
      <w:r>
        <w:rPr>
          <w:rFonts w:ascii="Arial" w:hAnsi="Arial" w:cs="Arial"/>
          <w:lang w:val="en-US"/>
        </w:rPr>
        <w:t xml:space="preserve">failure </w:t>
      </w:r>
      <w:r w:rsidR="00E35412">
        <w:rPr>
          <w:rFonts w:ascii="Arial" w:hAnsi="Arial" w:cs="Arial"/>
          <w:lang w:val="en-US"/>
        </w:rPr>
        <w:t xml:space="preserve">reporting via SCell </w:t>
      </w:r>
      <w:r w:rsidR="009D5AF6" w:rsidRPr="005C761A">
        <w:rPr>
          <w:rFonts w:ascii="Arial" w:hAnsi="Arial" w:cs="Arial"/>
          <w:lang w:val="en-US"/>
        </w:rPr>
        <w:t>is that at least one of the configured SCells need to be configured with PUCCH/PDCCH resources, to support UL scheduling request</w:t>
      </w:r>
      <w:r>
        <w:rPr>
          <w:rFonts w:ascii="Arial" w:hAnsi="Arial" w:cs="Arial"/>
          <w:lang w:val="en-US"/>
        </w:rPr>
        <w:t>,</w:t>
      </w:r>
      <w:r w:rsidR="009D5AF6" w:rsidRPr="005C761A">
        <w:rPr>
          <w:rFonts w:ascii="Arial" w:hAnsi="Arial" w:cs="Arial"/>
          <w:lang w:val="en-US"/>
        </w:rPr>
        <w:t xml:space="preserve"> DL scheduling assignment and HARQ signaling</w:t>
      </w:r>
      <w:r w:rsidR="009A28B4">
        <w:rPr>
          <w:rFonts w:ascii="Arial" w:hAnsi="Arial" w:cs="Arial"/>
          <w:lang w:val="en-US"/>
        </w:rPr>
        <w:t xml:space="preserve"> even with failed PCell</w:t>
      </w:r>
      <w:r w:rsidR="00F33FC3">
        <w:rPr>
          <w:rFonts w:ascii="Arial" w:hAnsi="Arial" w:cs="Arial"/>
          <w:lang w:val="en-US"/>
        </w:rPr>
        <w:t>,</w:t>
      </w:r>
      <w:r w:rsidR="00F33FC3" w:rsidRPr="00F33FC3">
        <w:rPr>
          <w:rFonts w:ascii="Arial" w:hAnsi="Arial" w:cs="Arial"/>
          <w:lang w:val="en-US"/>
        </w:rPr>
        <w:t xml:space="preserve"> </w:t>
      </w:r>
      <w:r w:rsidR="00F33FC3">
        <w:rPr>
          <w:rFonts w:ascii="Arial" w:hAnsi="Arial" w:cs="Arial"/>
          <w:lang w:val="en-US"/>
        </w:rPr>
        <w:t xml:space="preserve">such that the UE can send the </w:t>
      </w:r>
      <w:proofErr w:type="spellStart"/>
      <w:r w:rsidR="00F33FC3" w:rsidRPr="00F33FC3">
        <w:rPr>
          <w:rFonts w:ascii="Arial" w:hAnsi="Arial" w:cs="Arial"/>
          <w:i/>
          <w:lang w:val="en-US"/>
        </w:rPr>
        <w:t>FailureInformation</w:t>
      </w:r>
      <w:proofErr w:type="spellEnd"/>
      <w:r w:rsidR="00F33FC3">
        <w:rPr>
          <w:rFonts w:ascii="Arial" w:hAnsi="Arial" w:cs="Arial"/>
          <w:lang w:val="en-US"/>
        </w:rPr>
        <w:t xml:space="preserve"> message and receive the RRC reconfiguration with sync message via SCell after the PCell RLF</w:t>
      </w:r>
      <w:r w:rsidR="008A5545">
        <w:rPr>
          <w:rFonts w:ascii="Arial" w:hAnsi="Arial" w:cs="Arial"/>
          <w:lang w:val="en-US"/>
        </w:rPr>
        <w:t xml:space="preserve">. </w:t>
      </w:r>
      <w:r w:rsidR="0095146B" w:rsidRPr="008306CE">
        <w:rPr>
          <w:rFonts w:ascii="Arial" w:hAnsi="Arial" w:cs="Arial"/>
          <w:lang w:val="en-US"/>
        </w:rPr>
        <w:t>Thus, we propose:</w:t>
      </w:r>
    </w:p>
    <w:p w14:paraId="0AA0FEE8" w14:textId="414E6609" w:rsidR="0055068D" w:rsidRDefault="0036504B" w:rsidP="00717A7A">
      <w:pPr>
        <w:pStyle w:val="Proposal"/>
        <w:rPr>
          <w:rFonts w:ascii="Arial" w:hAnsi="Arial" w:cs="Arial"/>
          <w:lang w:val="en-US"/>
        </w:rPr>
      </w:pPr>
      <w:bookmarkStart w:id="8" w:name="_Toc7707496"/>
      <w:bookmarkStart w:id="9" w:name="_Toc16773017"/>
      <w:r w:rsidRPr="008306CE">
        <w:rPr>
          <w:rFonts w:ascii="Arial" w:hAnsi="Arial" w:cs="Arial"/>
          <w:lang w:val="en-US"/>
        </w:rPr>
        <w:t>In case of CA</w:t>
      </w:r>
      <w:r w:rsidR="00A43FD3">
        <w:rPr>
          <w:rFonts w:ascii="Arial" w:hAnsi="Arial" w:cs="Arial"/>
          <w:lang w:val="en-US"/>
        </w:rPr>
        <w:t xml:space="preserve"> (with no SCG)</w:t>
      </w:r>
      <w:r w:rsidR="00095C1F" w:rsidRPr="008306CE">
        <w:rPr>
          <w:rFonts w:ascii="Arial" w:hAnsi="Arial" w:cs="Arial"/>
          <w:lang w:val="en-US"/>
        </w:rPr>
        <w:t xml:space="preserve">, when a radio link failure is experienced on the </w:t>
      </w:r>
      <w:proofErr w:type="spellStart"/>
      <w:r w:rsidR="00095C1F" w:rsidRPr="008306CE">
        <w:rPr>
          <w:rFonts w:ascii="Arial" w:hAnsi="Arial" w:cs="Arial"/>
          <w:lang w:val="en-US"/>
        </w:rPr>
        <w:t>PCell</w:t>
      </w:r>
      <w:proofErr w:type="spellEnd"/>
      <w:r w:rsidR="00095C1F" w:rsidRPr="008306CE">
        <w:rPr>
          <w:rFonts w:ascii="Arial" w:hAnsi="Arial" w:cs="Arial"/>
          <w:lang w:val="en-US"/>
        </w:rPr>
        <w:t>, the U</w:t>
      </w:r>
      <w:r w:rsidR="004B1A9B" w:rsidRPr="008306CE">
        <w:rPr>
          <w:rFonts w:ascii="Arial" w:hAnsi="Arial" w:cs="Arial"/>
          <w:lang w:val="en-US"/>
        </w:rPr>
        <w:t xml:space="preserve">E </w:t>
      </w:r>
      <w:r w:rsidR="00A919F1" w:rsidRPr="008306CE">
        <w:rPr>
          <w:rFonts w:ascii="Arial" w:hAnsi="Arial" w:cs="Arial"/>
          <w:lang w:val="en-US"/>
        </w:rPr>
        <w:t>adopt</w:t>
      </w:r>
      <w:r w:rsidR="00B66D0C">
        <w:rPr>
          <w:rFonts w:ascii="Arial" w:hAnsi="Arial" w:cs="Arial"/>
          <w:lang w:val="en-US"/>
        </w:rPr>
        <w:t>s</w:t>
      </w:r>
      <w:r w:rsidR="00A919F1" w:rsidRPr="008306CE">
        <w:rPr>
          <w:rFonts w:ascii="Arial" w:hAnsi="Arial" w:cs="Arial"/>
          <w:lang w:val="en-US"/>
        </w:rPr>
        <w:t xml:space="preserve"> a failure recovery solution </w:t>
      </w:r>
      <w:r w:rsidR="009B2034" w:rsidRPr="008306CE">
        <w:rPr>
          <w:rFonts w:ascii="Arial" w:hAnsi="Arial" w:cs="Arial"/>
          <w:lang w:val="en-US"/>
        </w:rPr>
        <w:t>by sending an indication</w:t>
      </w:r>
      <w:r w:rsidR="00942049" w:rsidRPr="008306CE">
        <w:rPr>
          <w:rFonts w:ascii="Arial" w:hAnsi="Arial" w:cs="Arial"/>
          <w:lang w:val="en-US"/>
        </w:rPr>
        <w:t xml:space="preserve"> </w:t>
      </w:r>
      <w:r w:rsidR="004B1A9B" w:rsidRPr="008306CE">
        <w:rPr>
          <w:rFonts w:ascii="Arial" w:hAnsi="Arial" w:cs="Arial"/>
          <w:lang w:val="en-US"/>
        </w:rPr>
        <w:t>to the network via the SCell.</w:t>
      </w:r>
      <w:bookmarkEnd w:id="8"/>
      <w:bookmarkEnd w:id="9"/>
    </w:p>
    <w:p w14:paraId="3008CFF4" w14:textId="0AF7136D" w:rsidR="007C42F5" w:rsidRDefault="007C42F5" w:rsidP="00717A7A">
      <w:pPr>
        <w:pStyle w:val="Proposal"/>
        <w:rPr>
          <w:rFonts w:ascii="Arial" w:hAnsi="Arial" w:cs="Arial"/>
          <w:lang w:val="en-US"/>
        </w:rPr>
      </w:pPr>
      <w:bookmarkStart w:id="10" w:name="_Toc16773018"/>
      <w:r>
        <w:rPr>
          <w:rFonts w:ascii="Arial" w:hAnsi="Arial" w:cs="Arial"/>
          <w:lang w:val="en-US"/>
        </w:rPr>
        <w:t>PCell RLF reporting via SCell is supported when the UE is configured with PUCCH/PDCCH resources on the SCell.</w:t>
      </w:r>
      <w:bookmarkEnd w:id="10"/>
    </w:p>
    <w:p w14:paraId="074D2587" w14:textId="5172BC06" w:rsidR="00E35412" w:rsidRDefault="00333A42" w:rsidP="00301405">
      <w:pPr>
        <w:pStyle w:val="Heading2"/>
      </w:pPr>
      <w:r>
        <w:t>2.2</w:t>
      </w:r>
      <w:r>
        <w:tab/>
      </w:r>
      <w:r w:rsidR="00AC7EB5">
        <w:t>RRC procedure to report failure</w:t>
      </w:r>
    </w:p>
    <w:p w14:paraId="6226811D" w14:textId="1C82FCD4" w:rsidR="00E35412" w:rsidRDefault="00E35412" w:rsidP="00E35412">
      <w:pPr>
        <w:pStyle w:val="BodyText"/>
        <w:rPr>
          <w:rFonts w:ascii="Arial" w:hAnsi="Arial" w:cs="Arial"/>
          <w:lang w:val="en-US"/>
        </w:rPr>
      </w:pPr>
      <w:r>
        <w:rPr>
          <w:rFonts w:ascii="Arial" w:hAnsi="Arial" w:cs="Arial"/>
          <w:lang w:val="en-US"/>
        </w:rPr>
        <w:t>The new MCG failure information procedure which is currently being specified for MR-DC could be considered</w:t>
      </w:r>
      <w:r w:rsidR="006A5202">
        <w:rPr>
          <w:rFonts w:ascii="Arial" w:hAnsi="Arial" w:cs="Arial"/>
          <w:lang w:val="en-US"/>
        </w:rPr>
        <w:t xml:space="preserve"> as basis for the failure</w:t>
      </w:r>
      <w:r w:rsidR="007C42F5">
        <w:rPr>
          <w:rFonts w:ascii="Arial" w:hAnsi="Arial" w:cs="Arial"/>
          <w:lang w:val="en-US"/>
        </w:rPr>
        <w:t xml:space="preserve"> reporting</w:t>
      </w:r>
      <w:r w:rsidR="006A5202">
        <w:rPr>
          <w:rFonts w:ascii="Arial" w:hAnsi="Arial" w:cs="Arial"/>
          <w:lang w:val="en-US"/>
        </w:rPr>
        <w:t xml:space="preserve"> procedure</w:t>
      </w:r>
      <w:r w:rsidR="007C42F5">
        <w:rPr>
          <w:rFonts w:ascii="Arial" w:hAnsi="Arial" w:cs="Arial"/>
          <w:lang w:val="en-US"/>
        </w:rPr>
        <w:t xml:space="preserve">. However, that procedure </w:t>
      </w:r>
      <w:r w:rsidR="00EF2ADF">
        <w:rPr>
          <w:rFonts w:ascii="Arial" w:hAnsi="Arial" w:cs="Arial"/>
          <w:lang w:val="en-US"/>
        </w:rPr>
        <w:t xml:space="preserve">like the SCG failure information procedure </w:t>
      </w:r>
      <w:r w:rsidR="007C42F5">
        <w:rPr>
          <w:rFonts w:ascii="Arial" w:hAnsi="Arial" w:cs="Arial"/>
          <w:lang w:val="en-US"/>
        </w:rPr>
        <w:t>will be defined only for the MR-DC case, including suspension of the whole MCG, reset of MCG-MAC and stopping of T304. From a specification point of view, it makes more sense to take the current Failure</w:t>
      </w:r>
      <w:r w:rsidR="00EF2ADF">
        <w:rPr>
          <w:rFonts w:ascii="Arial" w:hAnsi="Arial" w:cs="Arial"/>
          <w:lang w:val="en-US"/>
        </w:rPr>
        <w:t xml:space="preserve"> i</w:t>
      </w:r>
      <w:r w:rsidR="007C42F5">
        <w:rPr>
          <w:rFonts w:ascii="Arial" w:hAnsi="Arial" w:cs="Arial"/>
          <w:lang w:val="en-US"/>
        </w:rPr>
        <w:t>nformation procedure as basis, which is supported also for the case of CA in single cell group</w:t>
      </w:r>
      <w:r>
        <w:rPr>
          <w:rFonts w:ascii="Arial" w:hAnsi="Arial" w:cs="Arial"/>
          <w:lang w:val="en-US"/>
        </w:rPr>
        <w:t>.</w:t>
      </w:r>
    </w:p>
    <w:p w14:paraId="31A1771E" w14:textId="4E4D4B37" w:rsidR="00333A42" w:rsidRDefault="00EF2ADF" w:rsidP="00717A7A">
      <w:pPr>
        <w:pStyle w:val="Proposal"/>
        <w:rPr>
          <w:rFonts w:ascii="Arial" w:hAnsi="Arial" w:cs="Arial"/>
          <w:lang w:val="en-US"/>
        </w:rPr>
      </w:pPr>
      <w:bookmarkStart w:id="11" w:name="_Toc16773019"/>
      <w:bookmarkStart w:id="12" w:name="_Toc7707497"/>
      <w:r>
        <w:rPr>
          <w:rFonts w:ascii="Arial" w:hAnsi="Arial" w:cs="Arial"/>
          <w:lang w:val="en-US"/>
        </w:rPr>
        <w:t>T</w:t>
      </w:r>
      <w:r w:rsidR="00942049" w:rsidRPr="008306CE">
        <w:rPr>
          <w:rFonts w:ascii="Arial" w:hAnsi="Arial" w:cs="Arial"/>
          <w:lang w:val="en-US"/>
        </w:rPr>
        <w:t xml:space="preserve">he existing </w:t>
      </w:r>
      <w:proofErr w:type="spellStart"/>
      <w:r w:rsidR="00942049" w:rsidRPr="008306CE">
        <w:rPr>
          <w:rFonts w:ascii="Arial" w:hAnsi="Arial" w:cs="Arial"/>
          <w:i/>
          <w:lang w:val="en-US"/>
        </w:rPr>
        <w:t>FailureInformation</w:t>
      </w:r>
      <w:proofErr w:type="spellEnd"/>
      <w:r w:rsidR="00942049" w:rsidRPr="008306CE">
        <w:rPr>
          <w:rFonts w:ascii="Arial" w:hAnsi="Arial" w:cs="Arial"/>
          <w:lang w:val="en-US"/>
        </w:rPr>
        <w:t xml:space="preserve"> message</w:t>
      </w:r>
      <w:r w:rsidR="00E03A10" w:rsidRPr="008306CE">
        <w:rPr>
          <w:rFonts w:ascii="Arial" w:hAnsi="Arial" w:cs="Arial"/>
          <w:lang w:val="en-US"/>
        </w:rPr>
        <w:t xml:space="preserve"> </w:t>
      </w:r>
      <w:r>
        <w:rPr>
          <w:rFonts w:ascii="Arial" w:hAnsi="Arial" w:cs="Arial"/>
          <w:lang w:val="en-US"/>
        </w:rPr>
        <w:t xml:space="preserve">is extended </w:t>
      </w:r>
      <w:r w:rsidR="00E03A10" w:rsidRPr="008306CE">
        <w:rPr>
          <w:rFonts w:ascii="Arial" w:hAnsi="Arial" w:cs="Arial"/>
          <w:lang w:val="en-US"/>
        </w:rPr>
        <w:t xml:space="preserve">for indicating </w:t>
      </w:r>
      <w:r w:rsidR="00BC5B15">
        <w:rPr>
          <w:rFonts w:ascii="Arial" w:hAnsi="Arial" w:cs="Arial"/>
          <w:lang w:val="en-US"/>
        </w:rPr>
        <w:t xml:space="preserve">radio link failure </w:t>
      </w:r>
      <w:r w:rsidR="00E03A10" w:rsidRPr="008306CE">
        <w:rPr>
          <w:rFonts w:ascii="Arial" w:hAnsi="Arial" w:cs="Arial"/>
          <w:lang w:val="en-US"/>
        </w:rPr>
        <w:t xml:space="preserve">on the PCell </w:t>
      </w:r>
      <w:r>
        <w:rPr>
          <w:rFonts w:ascii="Arial" w:hAnsi="Arial" w:cs="Arial"/>
          <w:lang w:val="en-US"/>
        </w:rPr>
        <w:t xml:space="preserve">for </w:t>
      </w:r>
      <w:r w:rsidR="00FF1877" w:rsidRPr="008306CE">
        <w:rPr>
          <w:rFonts w:ascii="Arial" w:hAnsi="Arial" w:cs="Arial"/>
          <w:lang w:val="en-US"/>
        </w:rPr>
        <w:t xml:space="preserve">CA </w:t>
      </w:r>
      <w:r>
        <w:rPr>
          <w:rFonts w:ascii="Arial" w:hAnsi="Arial" w:cs="Arial"/>
          <w:lang w:val="en-US"/>
        </w:rPr>
        <w:t xml:space="preserve">when </w:t>
      </w:r>
      <w:r w:rsidR="00BC5B15">
        <w:rPr>
          <w:rFonts w:ascii="Arial" w:hAnsi="Arial" w:cs="Arial"/>
          <w:lang w:val="en-US"/>
        </w:rPr>
        <w:t>MR-</w:t>
      </w:r>
      <w:r>
        <w:rPr>
          <w:rFonts w:ascii="Arial" w:hAnsi="Arial" w:cs="Arial"/>
          <w:lang w:val="en-US"/>
        </w:rPr>
        <w:t>DC is not configured</w:t>
      </w:r>
      <w:r w:rsidR="00BC5B15">
        <w:rPr>
          <w:rFonts w:ascii="Arial" w:hAnsi="Arial" w:cs="Arial"/>
          <w:lang w:val="en-US"/>
        </w:rPr>
        <w:t>.</w:t>
      </w:r>
      <w:bookmarkEnd w:id="11"/>
    </w:p>
    <w:p w14:paraId="70191776" w14:textId="63DD487E" w:rsidR="00333A42" w:rsidRPr="00333A42" w:rsidRDefault="001C60B6" w:rsidP="00667149">
      <w:pPr>
        <w:pStyle w:val="Proposal"/>
        <w:rPr>
          <w:rFonts w:ascii="Arial" w:hAnsi="Arial" w:cs="Arial"/>
          <w:lang w:val="en-US"/>
        </w:rPr>
      </w:pPr>
      <w:bookmarkStart w:id="13" w:name="_Toc16773020"/>
      <w:bookmarkEnd w:id="12"/>
      <w:r w:rsidRPr="00333A42">
        <w:rPr>
          <w:rFonts w:ascii="Arial" w:hAnsi="Arial" w:cs="Arial"/>
          <w:lang w:val="en-US"/>
        </w:rPr>
        <w:t>MCG/SCG failure information procedures are only used for MR-DC</w:t>
      </w:r>
      <w:bookmarkEnd w:id="13"/>
    </w:p>
    <w:p w14:paraId="2EDBD68B" w14:textId="78AAE6BE" w:rsidR="00BD2CF6" w:rsidRDefault="00333A42" w:rsidP="00301405">
      <w:pPr>
        <w:pStyle w:val="Heading2"/>
      </w:pPr>
      <w:r>
        <w:t>2.3</w:t>
      </w:r>
      <w:r>
        <w:tab/>
      </w:r>
      <w:r w:rsidR="00BD2CF6">
        <w:t>Failure cases to report</w:t>
      </w:r>
    </w:p>
    <w:p w14:paraId="148B1A1F" w14:textId="26BF7B87" w:rsidR="00EF2ADF" w:rsidRPr="00EF2ADF" w:rsidRDefault="00BD2CF6" w:rsidP="00BD2CF6">
      <w:pPr>
        <w:pStyle w:val="Heading3"/>
      </w:pPr>
      <w:r>
        <w:t>2.3.1</w:t>
      </w:r>
      <w:r>
        <w:tab/>
      </w:r>
      <w:r w:rsidR="00EF2ADF" w:rsidRPr="00EF2ADF">
        <w:t>Detection of physical layer problems</w:t>
      </w:r>
    </w:p>
    <w:p w14:paraId="62AF1B73" w14:textId="14C2CF64" w:rsidR="00EF2ADF" w:rsidRPr="00F30A88" w:rsidRDefault="00F33FC3" w:rsidP="000763EB">
      <w:pPr>
        <w:pStyle w:val="BodyText"/>
        <w:rPr>
          <w:rFonts w:ascii="Arial" w:hAnsi="Arial" w:cs="Arial"/>
          <w:lang w:val="en-GB"/>
        </w:rPr>
      </w:pPr>
      <w:r>
        <w:rPr>
          <w:rFonts w:ascii="Arial" w:hAnsi="Arial" w:cs="Arial"/>
          <w:lang w:val="en-US"/>
        </w:rPr>
        <w:t>Physical layer problems on the PCell are detected in the UE upon receiving N310 consecutive “out-of-sync” indications from the lower layers</w:t>
      </w:r>
      <w:r w:rsidR="005C16EA">
        <w:rPr>
          <w:rFonts w:ascii="Arial" w:hAnsi="Arial" w:cs="Arial"/>
          <w:lang w:val="en-US"/>
        </w:rPr>
        <w:t>, referred to as radio problem det</w:t>
      </w:r>
      <w:r w:rsidR="005C16EA" w:rsidRPr="005C16EA">
        <w:rPr>
          <w:rFonts w:ascii="Arial" w:hAnsi="Arial" w:cs="Arial"/>
          <w:lang w:val="en-US"/>
        </w:rPr>
        <w:t xml:space="preserve">ection in </w:t>
      </w:r>
      <w:r w:rsidR="005C16EA" w:rsidRPr="005C16EA">
        <w:rPr>
          <w:rFonts w:ascii="Arial" w:hAnsi="Arial" w:cs="Arial"/>
          <w:lang w:val="en-US"/>
        </w:rPr>
        <w:fldChar w:fldCharType="begin"/>
      </w:r>
      <w:r w:rsidR="005C16EA" w:rsidRPr="005C16EA">
        <w:rPr>
          <w:rFonts w:ascii="Arial" w:hAnsi="Arial" w:cs="Arial"/>
          <w:lang w:val="en-US"/>
        </w:rPr>
        <w:instrText xml:space="preserve"> REF _Ref16067629 \h </w:instrText>
      </w:r>
      <w:r w:rsidR="005C16EA">
        <w:rPr>
          <w:rFonts w:ascii="Arial" w:hAnsi="Arial" w:cs="Arial"/>
          <w:lang w:val="en-US"/>
        </w:rPr>
        <w:instrText xml:space="preserve"> \* MERGEFORMAT </w:instrText>
      </w:r>
      <w:r w:rsidR="005C16EA" w:rsidRPr="005C16EA">
        <w:rPr>
          <w:rFonts w:ascii="Arial" w:hAnsi="Arial" w:cs="Arial"/>
          <w:lang w:val="en-US"/>
        </w:rPr>
      </w:r>
      <w:r w:rsidR="005C16EA" w:rsidRPr="005C16EA">
        <w:rPr>
          <w:rFonts w:ascii="Arial" w:hAnsi="Arial" w:cs="Arial"/>
          <w:lang w:val="en-US"/>
        </w:rPr>
        <w:fldChar w:fldCharType="separate"/>
      </w:r>
      <w:r w:rsidR="005C16EA" w:rsidRPr="005C16EA">
        <w:rPr>
          <w:rFonts w:ascii="Arial" w:hAnsi="Arial" w:cs="Arial"/>
          <w:lang w:val="en-US"/>
        </w:rPr>
        <w:t xml:space="preserve">Figure </w:t>
      </w:r>
      <w:r w:rsidR="005C16EA" w:rsidRPr="005C16EA">
        <w:rPr>
          <w:rFonts w:ascii="Arial" w:hAnsi="Arial" w:cs="Arial"/>
          <w:noProof/>
          <w:lang w:val="en-US"/>
        </w:rPr>
        <w:t>1</w:t>
      </w:r>
      <w:r w:rsidR="005C16EA" w:rsidRPr="005C16EA">
        <w:rPr>
          <w:rFonts w:ascii="Arial" w:hAnsi="Arial" w:cs="Arial"/>
          <w:lang w:val="en-US"/>
        </w:rPr>
        <w:fldChar w:fldCharType="end"/>
      </w:r>
      <w:r w:rsidR="005C16EA">
        <w:rPr>
          <w:rFonts w:ascii="Arial" w:hAnsi="Arial" w:cs="Arial"/>
          <w:lang w:val="en-US"/>
        </w:rPr>
        <w:t xml:space="preserve"> </w:t>
      </w:r>
      <w:r w:rsidR="005C16EA">
        <w:rPr>
          <w:rFonts w:ascii="Arial" w:hAnsi="Arial" w:cs="Arial"/>
          <w:lang w:val="en-US"/>
        </w:rPr>
        <w:fldChar w:fldCharType="begin"/>
      </w:r>
      <w:r w:rsidR="005C16EA">
        <w:rPr>
          <w:rFonts w:ascii="Arial" w:hAnsi="Arial" w:cs="Arial"/>
          <w:lang w:val="en-US"/>
        </w:rPr>
        <w:instrText xml:space="preserve"> REF _Ref16067873 \n \h </w:instrText>
      </w:r>
      <w:r w:rsidR="005C16EA">
        <w:rPr>
          <w:rFonts w:ascii="Arial" w:hAnsi="Arial" w:cs="Arial"/>
          <w:lang w:val="en-US"/>
        </w:rPr>
      </w:r>
      <w:r w:rsidR="005C16EA">
        <w:rPr>
          <w:rFonts w:ascii="Arial" w:hAnsi="Arial" w:cs="Arial"/>
          <w:lang w:val="en-US"/>
        </w:rPr>
        <w:fldChar w:fldCharType="separate"/>
      </w:r>
      <w:r w:rsidR="005C16EA">
        <w:rPr>
          <w:rFonts w:ascii="Arial" w:hAnsi="Arial" w:cs="Arial"/>
          <w:lang w:val="en-US"/>
        </w:rPr>
        <w:t>[4]</w:t>
      </w:r>
      <w:r w:rsidR="005C16EA">
        <w:rPr>
          <w:rFonts w:ascii="Arial" w:hAnsi="Arial" w:cs="Arial"/>
          <w:lang w:val="en-US"/>
        </w:rPr>
        <w:fldChar w:fldCharType="end"/>
      </w:r>
      <w:r w:rsidR="005C16EA" w:rsidRPr="005C16EA">
        <w:rPr>
          <w:rFonts w:ascii="Arial" w:hAnsi="Arial" w:cs="Arial"/>
          <w:lang w:val="en-US"/>
        </w:rPr>
        <w:t>.</w:t>
      </w:r>
      <w:r w:rsidRPr="005C16EA">
        <w:rPr>
          <w:rFonts w:ascii="Arial" w:hAnsi="Arial" w:cs="Arial"/>
          <w:lang w:val="en-US"/>
        </w:rPr>
        <w:t xml:space="preserve"> </w:t>
      </w:r>
      <w:r>
        <w:rPr>
          <w:rFonts w:ascii="Arial" w:hAnsi="Arial" w:cs="Arial"/>
          <w:lang w:val="en-US"/>
        </w:rPr>
        <w:t>According to current specifications, the UE then starts T310. During T310</w:t>
      </w:r>
      <w:r w:rsidR="005C16EA">
        <w:rPr>
          <w:rFonts w:ascii="Arial" w:hAnsi="Arial" w:cs="Arial"/>
          <w:lang w:val="en-US"/>
        </w:rPr>
        <w:t xml:space="preserve"> (T</w:t>
      </w:r>
      <w:r w:rsidR="005C16EA">
        <w:rPr>
          <w:rFonts w:ascii="Arial" w:hAnsi="Arial" w:cs="Arial"/>
          <w:vertAlign w:val="subscript"/>
          <w:lang w:val="en-US"/>
        </w:rPr>
        <w:t>1</w:t>
      </w:r>
      <w:r w:rsidR="005C16EA">
        <w:rPr>
          <w:rFonts w:ascii="Arial" w:hAnsi="Arial" w:cs="Arial"/>
          <w:lang w:val="en-US"/>
        </w:rPr>
        <w:t xml:space="preserve"> in figure)</w:t>
      </w:r>
      <w:r>
        <w:rPr>
          <w:rFonts w:ascii="Arial" w:hAnsi="Arial" w:cs="Arial"/>
          <w:lang w:val="en-US"/>
        </w:rPr>
        <w:t xml:space="preserve">, the UE </w:t>
      </w:r>
      <w:r>
        <w:rPr>
          <w:rFonts w:ascii="Arial" w:hAnsi="Arial" w:cs="Arial"/>
          <w:lang w:val="en-US"/>
        </w:rPr>
        <w:lastRenderedPageBreak/>
        <w:t xml:space="preserve">lower layers will try to </w:t>
      </w:r>
      <w:r w:rsidR="00013D26">
        <w:rPr>
          <w:rFonts w:ascii="Arial" w:hAnsi="Arial" w:cs="Arial"/>
          <w:lang w:val="en-US"/>
        </w:rPr>
        <w:t xml:space="preserve">recover by </w:t>
      </w:r>
      <w:r>
        <w:rPr>
          <w:rFonts w:ascii="Arial" w:hAnsi="Arial" w:cs="Arial"/>
          <w:lang w:val="en-US"/>
        </w:rPr>
        <w:t>regain</w:t>
      </w:r>
      <w:r w:rsidR="00013D26">
        <w:rPr>
          <w:rFonts w:ascii="Arial" w:hAnsi="Arial" w:cs="Arial"/>
          <w:lang w:val="en-US"/>
        </w:rPr>
        <w:t>ing</w:t>
      </w:r>
      <w:r>
        <w:rPr>
          <w:rFonts w:ascii="Arial" w:hAnsi="Arial" w:cs="Arial"/>
          <w:lang w:val="en-US"/>
        </w:rPr>
        <w:t xml:space="preserve"> sync. If </w:t>
      </w:r>
      <w:r w:rsidR="00013D26">
        <w:rPr>
          <w:rFonts w:ascii="Arial" w:hAnsi="Arial" w:cs="Arial"/>
          <w:lang w:val="en-US"/>
        </w:rPr>
        <w:t xml:space="preserve">during this time </w:t>
      </w:r>
      <w:r>
        <w:rPr>
          <w:rFonts w:ascii="Arial" w:hAnsi="Arial" w:cs="Arial"/>
          <w:lang w:val="en-US"/>
        </w:rPr>
        <w:t xml:space="preserve">N310 consecutive “in-sync” indications </w:t>
      </w:r>
      <w:r w:rsidR="00645A64">
        <w:rPr>
          <w:rFonts w:ascii="Arial" w:hAnsi="Arial" w:cs="Arial"/>
          <w:lang w:val="en-US"/>
        </w:rPr>
        <w:t>are received from lower layers, the UE will stop T310 for the PCell</w:t>
      </w:r>
      <w:r w:rsidR="00013D26">
        <w:rPr>
          <w:rFonts w:ascii="Arial" w:hAnsi="Arial" w:cs="Arial"/>
          <w:lang w:val="en-US"/>
        </w:rPr>
        <w:t xml:space="preserve"> and resume normal operation</w:t>
      </w:r>
      <w:r w:rsidR="00645A64">
        <w:rPr>
          <w:rFonts w:ascii="Arial" w:hAnsi="Arial" w:cs="Arial"/>
          <w:lang w:val="en-US"/>
        </w:rPr>
        <w:t xml:space="preserve">. However, </w:t>
      </w:r>
      <w:r>
        <w:rPr>
          <w:rFonts w:ascii="Arial" w:hAnsi="Arial" w:cs="Arial"/>
          <w:lang w:val="en-US"/>
        </w:rPr>
        <w:t xml:space="preserve">if </w:t>
      </w:r>
      <w:r w:rsidR="00013D26">
        <w:rPr>
          <w:rFonts w:ascii="Arial" w:hAnsi="Arial" w:cs="Arial"/>
          <w:lang w:val="en-US"/>
        </w:rPr>
        <w:t>recovery</w:t>
      </w:r>
      <w:r>
        <w:rPr>
          <w:rFonts w:ascii="Arial" w:hAnsi="Arial" w:cs="Arial"/>
          <w:lang w:val="en-US"/>
        </w:rPr>
        <w:t xml:space="preserve"> is not successful and T310 expires, the UE will </w:t>
      </w:r>
      <w:r w:rsidR="00013D26">
        <w:rPr>
          <w:rFonts w:ascii="Arial" w:hAnsi="Arial" w:cs="Arial"/>
          <w:lang w:val="en-US"/>
        </w:rPr>
        <w:t xml:space="preserve">declare radio link failure and </w:t>
      </w:r>
      <w:r>
        <w:rPr>
          <w:rFonts w:ascii="Arial" w:hAnsi="Arial" w:cs="Arial"/>
          <w:lang w:val="en-US"/>
        </w:rPr>
        <w:t>trigger</w:t>
      </w:r>
      <w:r w:rsidR="00013D26">
        <w:rPr>
          <w:rFonts w:ascii="Arial" w:hAnsi="Arial" w:cs="Arial"/>
          <w:lang w:val="en-US"/>
        </w:rPr>
        <w:t xml:space="preserve"> cell selection and</w:t>
      </w:r>
      <w:r>
        <w:rPr>
          <w:rFonts w:ascii="Arial" w:hAnsi="Arial" w:cs="Arial"/>
          <w:lang w:val="en-US"/>
        </w:rPr>
        <w:t xml:space="preserve"> the RRC connection re-configuration procedure.</w:t>
      </w:r>
      <w:r w:rsidR="00F30A88">
        <w:rPr>
          <w:rFonts w:ascii="Arial" w:hAnsi="Arial" w:cs="Arial"/>
          <w:lang w:val="en-US"/>
        </w:rPr>
        <w:t xml:space="preserve"> Since</w:t>
      </w:r>
      <w:r w:rsidR="00F30A88" w:rsidRPr="00F30A88">
        <w:rPr>
          <w:rFonts w:ascii="Arial" w:hAnsi="Arial" w:cs="Arial"/>
          <w:lang w:val="en-US"/>
        </w:rPr>
        <w:t xml:space="preserve"> performing cell selection and RRC re-establishment cause a significant outage time for the UE, during which communication with the network </w:t>
      </w:r>
      <w:r w:rsidR="00F30A88">
        <w:rPr>
          <w:rFonts w:ascii="Arial" w:hAnsi="Arial" w:cs="Arial"/>
          <w:lang w:val="en-US"/>
        </w:rPr>
        <w:t>is</w:t>
      </w:r>
      <w:r w:rsidR="00F30A88" w:rsidRPr="00F30A88">
        <w:rPr>
          <w:rFonts w:ascii="Arial" w:hAnsi="Arial" w:cs="Arial"/>
          <w:lang w:val="en-US"/>
        </w:rPr>
        <w:t xml:space="preserve"> not possible, T310 is typically set conservatively (</w:t>
      </w:r>
      <w:r w:rsidR="00F30A88">
        <w:rPr>
          <w:rFonts w:ascii="Arial" w:hAnsi="Arial" w:cs="Arial"/>
          <w:lang w:val="en-US"/>
        </w:rPr>
        <w:t xml:space="preserve">e.g. </w:t>
      </w:r>
      <w:r w:rsidR="00F30A88" w:rsidRPr="00F30A88">
        <w:rPr>
          <w:rFonts w:ascii="Arial" w:hAnsi="Arial" w:cs="Arial"/>
          <w:lang w:val="en-US"/>
        </w:rPr>
        <w:t>1-2 seconds) to avoid premature detection of RLF. This means that for the cases where the UE is not able to recover the connection by itself, recovery by means of RRC re-establishment will cause a rather long interruption.</w:t>
      </w:r>
    </w:p>
    <w:p w14:paraId="5A12A67E" w14:textId="716E6364" w:rsidR="005C16EA" w:rsidRDefault="001D4545" w:rsidP="000763EB">
      <w:pPr>
        <w:pStyle w:val="BodyText"/>
        <w:rPr>
          <w:rFonts w:ascii="Arial" w:hAnsi="Arial" w:cs="Arial"/>
          <w:lang w:val="en-US"/>
        </w:rPr>
      </w:pPr>
      <w:r>
        <w:rPr>
          <w:rFonts w:ascii="Times New Roman" w:eastAsia="Times New Roman" w:hAnsi="Times New Roman" w:cs="Times New Roman"/>
          <w:noProof/>
          <w:sz w:val="20"/>
          <w:szCs w:val="20"/>
          <w:lang w:val="en-GB" w:eastAsia="ja-JP"/>
        </w:rPr>
        <w:pict w14:anchorId="00333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29pt">
            <v:imagedata r:id="rId12" o:title=""/>
          </v:shape>
        </w:pict>
      </w:r>
    </w:p>
    <w:p w14:paraId="1371C9E2" w14:textId="0BCA838A" w:rsidR="005C16EA" w:rsidRDefault="005C16EA" w:rsidP="005C16EA">
      <w:pPr>
        <w:pStyle w:val="Caption"/>
        <w:rPr>
          <w:rFonts w:ascii="Arial" w:hAnsi="Arial" w:cs="Arial"/>
          <w:lang w:val="en-US"/>
        </w:rPr>
      </w:pPr>
      <w:bookmarkStart w:id="14" w:name="_Ref16067629"/>
      <w:r w:rsidRPr="001D4545">
        <w:rPr>
          <w:lang w:val="en-US"/>
        </w:rPr>
        <w:t xml:space="preserve">Figure </w:t>
      </w:r>
      <w:r w:rsidR="00667149">
        <w:fldChar w:fldCharType="begin"/>
      </w:r>
      <w:r w:rsidR="00667149" w:rsidRPr="001D4545">
        <w:rPr>
          <w:lang w:val="en-US"/>
        </w:rPr>
        <w:instrText xml:space="preserve"> SEQ Figure \* ARABIC </w:instrText>
      </w:r>
      <w:r w:rsidR="00667149">
        <w:fldChar w:fldCharType="separate"/>
      </w:r>
      <w:r w:rsidR="005E53D3" w:rsidRPr="001D4545">
        <w:rPr>
          <w:noProof/>
          <w:lang w:val="en-US"/>
        </w:rPr>
        <w:t>1</w:t>
      </w:r>
      <w:r w:rsidR="00667149">
        <w:rPr>
          <w:noProof/>
        </w:rPr>
        <w:fldChar w:fldCharType="end"/>
      </w:r>
      <w:bookmarkEnd w:id="14"/>
      <w:r w:rsidRPr="001D4545">
        <w:rPr>
          <w:lang w:val="en-US"/>
        </w:rPr>
        <w:t>: Radio Link Failure</w:t>
      </w:r>
    </w:p>
    <w:p w14:paraId="0CF52442" w14:textId="6772DFE5" w:rsidR="00F33FC3" w:rsidRDefault="00645A64" w:rsidP="000763EB">
      <w:pPr>
        <w:pStyle w:val="BodyText"/>
        <w:rPr>
          <w:rFonts w:ascii="Arial" w:hAnsi="Arial" w:cs="Arial"/>
          <w:lang w:val="en-US"/>
        </w:rPr>
      </w:pPr>
      <w:r>
        <w:rPr>
          <w:rFonts w:ascii="Arial" w:hAnsi="Arial" w:cs="Arial"/>
          <w:lang w:val="en-US"/>
        </w:rPr>
        <w:t xml:space="preserve">One issue with this behavior is that the network is not aware of </w:t>
      </w:r>
      <w:r w:rsidR="00F91442">
        <w:rPr>
          <w:rFonts w:ascii="Arial" w:hAnsi="Arial" w:cs="Arial"/>
          <w:lang w:val="en-US"/>
        </w:rPr>
        <w:t>ongoing</w:t>
      </w:r>
      <w:r>
        <w:rPr>
          <w:rFonts w:ascii="Arial" w:hAnsi="Arial" w:cs="Arial"/>
          <w:lang w:val="en-US"/>
        </w:rPr>
        <w:t xml:space="preserve"> physical layer problems </w:t>
      </w:r>
      <w:r w:rsidR="00F91442">
        <w:rPr>
          <w:rFonts w:ascii="Arial" w:hAnsi="Arial" w:cs="Arial"/>
          <w:lang w:val="en-US"/>
        </w:rPr>
        <w:t>in</w:t>
      </w:r>
      <w:r>
        <w:rPr>
          <w:rFonts w:ascii="Arial" w:hAnsi="Arial" w:cs="Arial"/>
          <w:lang w:val="en-US"/>
        </w:rPr>
        <w:t xml:space="preserve"> the UE until it triggers RRC connection re-establishment. For the case where the UE is configured with CA, with an SCell configured with PDCCH/PUCCH resources</w:t>
      </w:r>
      <w:r w:rsidR="00EC3819">
        <w:rPr>
          <w:rFonts w:ascii="Arial" w:hAnsi="Arial" w:cs="Arial"/>
          <w:lang w:val="en-US"/>
        </w:rPr>
        <w:t xml:space="preserve"> or SRB1 configured with CA duplication,</w:t>
      </w:r>
      <w:r>
        <w:rPr>
          <w:rFonts w:ascii="Arial" w:hAnsi="Arial" w:cs="Arial"/>
          <w:lang w:val="en-US"/>
        </w:rPr>
        <w:t xml:space="preserve"> the UE could communicate with the network also during times of </w:t>
      </w:r>
      <w:r w:rsidR="00F91442">
        <w:rPr>
          <w:rFonts w:ascii="Arial" w:hAnsi="Arial" w:cs="Arial"/>
          <w:lang w:val="en-US"/>
        </w:rPr>
        <w:t xml:space="preserve">PCell out-of-sync. This would allow the UE to send the </w:t>
      </w:r>
      <w:proofErr w:type="spellStart"/>
      <w:r w:rsidR="00F91442" w:rsidRPr="00F91442">
        <w:rPr>
          <w:rFonts w:ascii="Arial" w:hAnsi="Arial" w:cs="Arial"/>
          <w:i/>
          <w:lang w:val="en-US"/>
        </w:rPr>
        <w:t>FailureInformation</w:t>
      </w:r>
      <w:proofErr w:type="spellEnd"/>
      <w:r w:rsidR="00F91442">
        <w:rPr>
          <w:rFonts w:ascii="Arial" w:hAnsi="Arial" w:cs="Arial"/>
          <w:lang w:val="en-US"/>
        </w:rPr>
        <w:t xml:space="preserve"> message to the network, as an indication of ongoing physical layer problems in the UE. By including measurement information in the </w:t>
      </w:r>
      <w:proofErr w:type="spellStart"/>
      <w:r w:rsidR="00F91442" w:rsidRPr="00F91442">
        <w:rPr>
          <w:rFonts w:ascii="Arial" w:hAnsi="Arial" w:cs="Arial"/>
          <w:i/>
          <w:lang w:val="en-US"/>
        </w:rPr>
        <w:t>FailureInformation</w:t>
      </w:r>
      <w:proofErr w:type="spellEnd"/>
      <w:r w:rsidR="00F91442">
        <w:rPr>
          <w:rFonts w:ascii="Arial" w:hAnsi="Arial" w:cs="Arial"/>
          <w:lang w:val="en-US"/>
        </w:rPr>
        <w:t xml:space="preserve"> message, the network can use this information to prepare RRC reconfiguration with sync, in case it is possible to e.g. change the PCell. In case the network is not able to provide the UE with a better configuration, or the UE does not succeed to deliver the </w:t>
      </w:r>
      <w:proofErr w:type="spellStart"/>
      <w:r w:rsidR="00F91442" w:rsidRPr="00F91442">
        <w:rPr>
          <w:rFonts w:ascii="Arial" w:hAnsi="Arial" w:cs="Arial"/>
          <w:i/>
          <w:lang w:val="en-US"/>
        </w:rPr>
        <w:t>FailureInformation</w:t>
      </w:r>
      <w:proofErr w:type="spellEnd"/>
      <w:r w:rsidR="00F91442">
        <w:rPr>
          <w:rFonts w:ascii="Arial" w:hAnsi="Arial" w:cs="Arial"/>
          <w:lang w:val="en-US"/>
        </w:rPr>
        <w:t xml:space="preserve"> message to the network, the UE will</w:t>
      </w:r>
      <w:r w:rsidR="00013D26">
        <w:rPr>
          <w:rFonts w:ascii="Arial" w:hAnsi="Arial" w:cs="Arial"/>
          <w:lang w:val="en-US"/>
        </w:rPr>
        <w:t xml:space="preserve"> declare radio link failure and</w:t>
      </w:r>
      <w:r w:rsidR="00F91442">
        <w:rPr>
          <w:rFonts w:ascii="Arial" w:hAnsi="Arial" w:cs="Arial"/>
          <w:lang w:val="en-US"/>
        </w:rPr>
        <w:t xml:space="preserve"> trigger the RRC connection re-establishment procedure as in legacy once T310 expires. In this way, the transmission of </w:t>
      </w:r>
      <w:r w:rsidR="008E2C7F">
        <w:rPr>
          <w:rFonts w:ascii="Arial" w:hAnsi="Arial" w:cs="Arial"/>
          <w:lang w:val="en-US"/>
        </w:rPr>
        <w:t xml:space="preserve">the </w:t>
      </w:r>
      <w:proofErr w:type="spellStart"/>
      <w:r w:rsidR="00F91442" w:rsidRPr="00F91442">
        <w:rPr>
          <w:rFonts w:ascii="Arial" w:hAnsi="Arial" w:cs="Arial"/>
          <w:i/>
          <w:lang w:val="en-US"/>
        </w:rPr>
        <w:t>FailureInformation</w:t>
      </w:r>
      <w:proofErr w:type="spellEnd"/>
      <w:r w:rsidR="00F91442">
        <w:rPr>
          <w:rFonts w:ascii="Arial" w:hAnsi="Arial" w:cs="Arial"/>
          <w:lang w:val="en-US"/>
        </w:rPr>
        <w:t xml:space="preserve"> message does not</w:t>
      </w:r>
      <w:r w:rsidR="008E2C7F">
        <w:rPr>
          <w:rFonts w:ascii="Arial" w:hAnsi="Arial" w:cs="Arial"/>
          <w:lang w:val="en-US"/>
        </w:rPr>
        <w:t xml:space="preserve"> prolong the RRC connection re-establishment procedure, but in case the network can provide a better configuration for the UE, the interruption time can be reduced.</w:t>
      </w:r>
    </w:p>
    <w:p w14:paraId="53043695" w14:textId="2654D673" w:rsidR="00C43527" w:rsidRDefault="00F30A88" w:rsidP="00F30A88">
      <w:pPr>
        <w:pStyle w:val="Observation"/>
        <w:rPr>
          <w:rFonts w:ascii="Arial" w:hAnsi="Arial" w:cs="Arial"/>
          <w:lang w:val="en-US"/>
        </w:rPr>
      </w:pPr>
      <w:bookmarkStart w:id="15" w:name="_Toc16674837"/>
      <w:r>
        <w:rPr>
          <w:rFonts w:ascii="Arial" w:hAnsi="Arial" w:cs="Arial"/>
          <w:lang w:val="en-US"/>
        </w:rPr>
        <w:t>The interruption time caused by physical layer problems can be reduced</w:t>
      </w:r>
      <w:r w:rsidR="00FA0F4E">
        <w:rPr>
          <w:rFonts w:ascii="Arial" w:hAnsi="Arial" w:cs="Arial"/>
          <w:lang w:val="en-US"/>
        </w:rPr>
        <w:t xml:space="preserve"> significantly</w:t>
      </w:r>
      <w:r>
        <w:rPr>
          <w:rFonts w:ascii="Arial" w:hAnsi="Arial" w:cs="Arial"/>
          <w:lang w:val="en-US"/>
        </w:rPr>
        <w:t xml:space="preserve"> by introducing the possibility for a UE</w:t>
      </w:r>
      <w:r w:rsidR="00C43527">
        <w:rPr>
          <w:rFonts w:ascii="Arial" w:hAnsi="Arial" w:cs="Arial"/>
          <w:lang w:val="en-US"/>
        </w:rPr>
        <w:t xml:space="preserve"> to inform the network of ongoing physical layer problems while T310 is running.</w:t>
      </w:r>
      <w:bookmarkEnd w:id="15"/>
    </w:p>
    <w:p w14:paraId="1AC37066" w14:textId="15B85D51" w:rsidR="00C43527" w:rsidRPr="00C43527" w:rsidRDefault="00C43527" w:rsidP="00C43527">
      <w:pPr>
        <w:pStyle w:val="Proposal"/>
        <w:rPr>
          <w:rFonts w:ascii="Arial" w:hAnsi="Arial" w:cs="Arial"/>
          <w:lang w:val="en-US"/>
        </w:rPr>
      </w:pPr>
      <w:bookmarkStart w:id="16" w:name="_Toc16773021"/>
      <w:r>
        <w:rPr>
          <w:rFonts w:ascii="Arial" w:hAnsi="Arial" w:cs="Arial"/>
          <w:lang w:val="en-US"/>
        </w:rPr>
        <w:t>A UE</w:t>
      </w:r>
      <w:r w:rsidRPr="00C43527">
        <w:rPr>
          <w:rFonts w:ascii="Arial" w:hAnsi="Arial" w:cs="Arial"/>
          <w:lang w:val="en-US"/>
        </w:rPr>
        <w:t xml:space="preserve"> </w:t>
      </w:r>
      <w:r>
        <w:rPr>
          <w:rFonts w:ascii="Arial" w:hAnsi="Arial" w:cs="Arial"/>
          <w:lang w:val="en-US"/>
        </w:rPr>
        <w:t>configured with SCell with PDCCH/PUCCH resources or SRB1 configured with CA duplication transmit</w:t>
      </w:r>
      <w:r w:rsidR="00B33480">
        <w:rPr>
          <w:rFonts w:ascii="Arial" w:hAnsi="Arial" w:cs="Arial"/>
          <w:lang w:val="en-US"/>
        </w:rPr>
        <w:t>s</w:t>
      </w:r>
      <w:r>
        <w:rPr>
          <w:rFonts w:ascii="Arial" w:hAnsi="Arial" w:cs="Arial"/>
          <w:lang w:val="en-US"/>
        </w:rPr>
        <w:t xml:space="preserve"> </w:t>
      </w:r>
      <w:proofErr w:type="spellStart"/>
      <w:r w:rsidRPr="00FA0F4E">
        <w:rPr>
          <w:rFonts w:ascii="Arial" w:hAnsi="Arial" w:cs="Arial"/>
          <w:i/>
          <w:lang w:val="en-US"/>
        </w:rPr>
        <w:t>FailureInformation</w:t>
      </w:r>
      <w:proofErr w:type="spellEnd"/>
      <w:r>
        <w:rPr>
          <w:rFonts w:ascii="Arial" w:hAnsi="Arial" w:cs="Arial"/>
          <w:lang w:val="en-US"/>
        </w:rPr>
        <w:t xml:space="preserve"> during the recovery time after radio problem has been detected (T310 running)</w:t>
      </w:r>
      <w:r w:rsidR="002D3C41" w:rsidRPr="002D3C41">
        <w:rPr>
          <w:rFonts w:ascii="Arial" w:hAnsi="Arial" w:cs="Arial"/>
          <w:lang w:val="en-US"/>
        </w:rPr>
        <w:t xml:space="preserve"> </w:t>
      </w:r>
      <w:r w:rsidR="002D3C41">
        <w:rPr>
          <w:rFonts w:ascii="Arial" w:hAnsi="Arial" w:cs="Arial"/>
          <w:lang w:val="en-US"/>
        </w:rPr>
        <w:t>to inform network of ongoing physical layer problems in the UE</w:t>
      </w:r>
      <w:r w:rsidRPr="008306CE">
        <w:rPr>
          <w:rFonts w:ascii="Arial" w:hAnsi="Arial" w:cs="Arial"/>
          <w:lang w:val="en-US"/>
        </w:rPr>
        <w:t>.</w:t>
      </w:r>
      <w:bookmarkEnd w:id="16"/>
    </w:p>
    <w:p w14:paraId="25CCCDC1" w14:textId="55D1FFF4" w:rsidR="00F30A88" w:rsidRPr="00CC3242" w:rsidRDefault="00301405" w:rsidP="00CC3242">
      <w:pPr>
        <w:pStyle w:val="BodyText"/>
        <w:rPr>
          <w:rFonts w:ascii="Arial" w:hAnsi="Arial" w:cs="Arial"/>
          <w:lang w:val="en-US"/>
        </w:rPr>
      </w:pPr>
      <w:r w:rsidRPr="00CC3242">
        <w:rPr>
          <w:rFonts w:ascii="Arial" w:hAnsi="Arial" w:cs="Arial"/>
          <w:lang w:val="en-US"/>
        </w:rPr>
        <w:t xml:space="preserve">The sending of the </w:t>
      </w:r>
      <w:proofErr w:type="spellStart"/>
      <w:r w:rsidRPr="00CC3242">
        <w:rPr>
          <w:rFonts w:ascii="Arial" w:hAnsi="Arial" w:cs="Arial"/>
          <w:i/>
          <w:lang w:val="en-US"/>
        </w:rPr>
        <w:t>FailureInformation</w:t>
      </w:r>
      <w:proofErr w:type="spellEnd"/>
      <w:r w:rsidRPr="00CC3242">
        <w:rPr>
          <w:rFonts w:ascii="Arial" w:hAnsi="Arial" w:cs="Arial"/>
          <w:lang w:val="en-US"/>
        </w:rPr>
        <w:t xml:space="preserve"> message can be controlled by a</w:t>
      </w:r>
      <w:r w:rsidR="00DF1363">
        <w:rPr>
          <w:rFonts w:ascii="Arial" w:hAnsi="Arial" w:cs="Arial"/>
          <w:lang w:val="en-US"/>
        </w:rPr>
        <w:t xml:space="preserve"> new </w:t>
      </w:r>
      <w:r w:rsidRPr="00CC3242">
        <w:rPr>
          <w:rFonts w:ascii="Arial" w:hAnsi="Arial" w:cs="Arial"/>
          <w:lang w:val="en-US"/>
        </w:rPr>
        <w:t xml:space="preserve">timer, started at the same time as T310. Once </w:t>
      </w:r>
      <w:r w:rsidR="00DF1363">
        <w:rPr>
          <w:rFonts w:ascii="Arial" w:hAnsi="Arial" w:cs="Arial"/>
          <w:lang w:val="en-US"/>
        </w:rPr>
        <w:t xml:space="preserve">the new timer </w:t>
      </w:r>
      <w:r w:rsidRPr="00CC3242">
        <w:rPr>
          <w:rFonts w:ascii="Arial" w:hAnsi="Arial" w:cs="Arial"/>
          <w:lang w:val="en-US"/>
        </w:rPr>
        <w:t xml:space="preserve">expires, the UE sends the </w:t>
      </w:r>
      <w:proofErr w:type="spellStart"/>
      <w:r w:rsidRPr="00CC3242">
        <w:rPr>
          <w:rFonts w:ascii="Arial" w:hAnsi="Arial" w:cs="Arial"/>
          <w:lang w:val="en-US"/>
        </w:rPr>
        <w:t>FailureInformation</w:t>
      </w:r>
      <w:proofErr w:type="spellEnd"/>
      <w:r w:rsidRPr="00CC3242">
        <w:rPr>
          <w:rFonts w:ascii="Arial" w:hAnsi="Arial" w:cs="Arial"/>
          <w:lang w:val="en-US"/>
        </w:rPr>
        <w:t xml:space="preserve"> message to inform the network of the ongoing physical layer problems it is experiencing. </w:t>
      </w:r>
      <w:r w:rsidR="00DF1363">
        <w:rPr>
          <w:rFonts w:ascii="Arial" w:hAnsi="Arial" w:cs="Arial"/>
          <w:lang w:val="en-US"/>
        </w:rPr>
        <w:t>The new timer sh</w:t>
      </w:r>
      <w:r w:rsidRPr="00CC3242">
        <w:rPr>
          <w:rFonts w:ascii="Arial" w:hAnsi="Arial" w:cs="Arial"/>
          <w:lang w:val="en-US"/>
        </w:rPr>
        <w:t>ould be set shorter than T310 to allow</w:t>
      </w:r>
      <w:r w:rsidR="00DF1363">
        <w:rPr>
          <w:rFonts w:ascii="Arial" w:hAnsi="Arial" w:cs="Arial"/>
          <w:lang w:val="en-US"/>
        </w:rPr>
        <w:t xml:space="preserve"> time for</w:t>
      </w:r>
      <w:r w:rsidRPr="00CC3242">
        <w:rPr>
          <w:rFonts w:ascii="Arial" w:hAnsi="Arial" w:cs="Arial"/>
          <w:lang w:val="en-US"/>
        </w:rPr>
        <w:t xml:space="preserve"> the sending of the </w:t>
      </w:r>
      <w:proofErr w:type="spellStart"/>
      <w:r w:rsidRPr="00CC3242">
        <w:rPr>
          <w:rFonts w:ascii="Arial" w:hAnsi="Arial" w:cs="Arial"/>
          <w:i/>
          <w:lang w:val="en-US"/>
        </w:rPr>
        <w:t>FailureInformation</w:t>
      </w:r>
      <w:proofErr w:type="spellEnd"/>
      <w:r w:rsidRPr="00CC3242">
        <w:rPr>
          <w:rFonts w:ascii="Arial" w:hAnsi="Arial" w:cs="Arial"/>
          <w:lang w:val="en-US"/>
        </w:rPr>
        <w:t xml:space="preserve"> and for the network to respond with a reconfiguration with sync. </w:t>
      </w:r>
    </w:p>
    <w:p w14:paraId="6B18F6BD" w14:textId="309170BC" w:rsidR="00F30A88" w:rsidRPr="00301405" w:rsidRDefault="002C5D0A" w:rsidP="00301405">
      <w:pPr>
        <w:pStyle w:val="Proposal"/>
        <w:rPr>
          <w:rStyle w:val="CommentReference"/>
          <w:rFonts w:ascii="Arial" w:hAnsi="Arial" w:cs="Arial"/>
          <w:sz w:val="22"/>
          <w:lang w:val="en-US"/>
        </w:rPr>
      </w:pPr>
      <w:bookmarkStart w:id="17" w:name="_Toc16773022"/>
      <w:r>
        <w:rPr>
          <w:rFonts w:ascii="Arial" w:hAnsi="Arial" w:cs="Arial"/>
          <w:lang w:val="en-US"/>
        </w:rPr>
        <w:lastRenderedPageBreak/>
        <w:t xml:space="preserve">A new timer is introduced to control the sending of </w:t>
      </w:r>
      <w:proofErr w:type="spellStart"/>
      <w:r w:rsidRPr="002C5D0A">
        <w:rPr>
          <w:rFonts w:ascii="Arial" w:hAnsi="Arial" w:cs="Arial"/>
          <w:i/>
          <w:lang w:val="en-US"/>
        </w:rPr>
        <w:t>FailureInformation</w:t>
      </w:r>
      <w:proofErr w:type="spellEnd"/>
      <w:r>
        <w:rPr>
          <w:rFonts w:ascii="Arial" w:hAnsi="Arial" w:cs="Arial"/>
          <w:lang w:val="en-US"/>
        </w:rPr>
        <w:t xml:space="preserve">. </w:t>
      </w:r>
      <w:r w:rsidR="006D4203">
        <w:rPr>
          <w:rFonts w:ascii="Arial" w:hAnsi="Arial" w:cs="Arial"/>
          <w:lang w:val="en-US"/>
        </w:rPr>
        <w:t xml:space="preserve">The new timer is started at the same time as T310 and </w:t>
      </w:r>
      <w:proofErr w:type="spellStart"/>
      <w:r w:rsidR="006D4203" w:rsidRPr="002C5D0A">
        <w:rPr>
          <w:rFonts w:ascii="Arial" w:hAnsi="Arial" w:cs="Arial"/>
          <w:i/>
          <w:lang w:val="en-US"/>
        </w:rPr>
        <w:t>FailureInformation</w:t>
      </w:r>
      <w:proofErr w:type="spellEnd"/>
      <w:r w:rsidR="006D4203">
        <w:rPr>
          <w:rFonts w:ascii="Arial" w:hAnsi="Arial" w:cs="Arial"/>
          <w:lang w:val="en-US"/>
        </w:rPr>
        <w:t xml:space="preserve"> is transmitted when the new timer expires.</w:t>
      </w:r>
      <w:bookmarkEnd w:id="17"/>
    </w:p>
    <w:p w14:paraId="7AF198B4" w14:textId="0E0F69A1" w:rsidR="0078747C" w:rsidRDefault="0078747C" w:rsidP="0078747C">
      <w:pPr>
        <w:pStyle w:val="BodyText"/>
        <w:rPr>
          <w:rFonts w:ascii="Arial" w:hAnsi="Arial" w:cs="Arial"/>
          <w:lang w:val="en-US"/>
        </w:rPr>
      </w:pPr>
      <w:r>
        <w:rPr>
          <w:rFonts w:ascii="Arial" w:hAnsi="Arial" w:cs="Arial"/>
          <w:lang w:val="en-US"/>
        </w:rPr>
        <w:t xml:space="preserve">The </w:t>
      </w:r>
      <w:proofErr w:type="spellStart"/>
      <w:r w:rsidRPr="0078747C">
        <w:rPr>
          <w:rFonts w:ascii="Arial" w:hAnsi="Arial" w:cs="Arial"/>
          <w:i/>
          <w:lang w:val="en-US"/>
        </w:rPr>
        <w:t>FailureInformation</w:t>
      </w:r>
      <w:proofErr w:type="spellEnd"/>
      <w:r>
        <w:rPr>
          <w:rFonts w:ascii="Arial" w:hAnsi="Arial" w:cs="Arial"/>
          <w:lang w:val="en-US"/>
        </w:rPr>
        <w:t xml:space="preserve"> message should also be extended to contain the latest measurement results that are available in the UE, such that the network can use this information when </w:t>
      </w:r>
      <w:r w:rsidR="00465528">
        <w:rPr>
          <w:rFonts w:ascii="Arial" w:hAnsi="Arial" w:cs="Arial"/>
          <w:lang w:val="en-US"/>
        </w:rPr>
        <w:t xml:space="preserve">deciding a new configuration for the UE. </w:t>
      </w:r>
    </w:p>
    <w:p w14:paraId="217C2F46" w14:textId="30EBACCA" w:rsidR="0078747C" w:rsidRPr="0078747C" w:rsidRDefault="00465528" w:rsidP="0078747C">
      <w:pPr>
        <w:pStyle w:val="Proposal"/>
        <w:rPr>
          <w:rFonts w:ascii="Arial" w:hAnsi="Arial" w:cs="Arial"/>
          <w:lang w:val="en-US"/>
        </w:rPr>
      </w:pPr>
      <w:bookmarkStart w:id="18" w:name="_Toc16773023"/>
      <w:r>
        <w:rPr>
          <w:rFonts w:ascii="Arial" w:hAnsi="Arial" w:cs="Arial"/>
          <w:lang w:val="en-US"/>
        </w:rPr>
        <w:t xml:space="preserve">The </w:t>
      </w:r>
      <w:proofErr w:type="spellStart"/>
      <w:r w:rsidRPr="00465528">
        <w:rPr>
          <w:rFonts w:ascii="Arial" w:hAnsi="Arial" w:cs="Arial"/>
          <w:i/>
          <w:lang w:val="en-US"/>
        </w:rPr>
        <w:t>FailureInformation</w:t>
      </w:r>
      <w:proofErr w:type="spellEnd"/>
      <w:r>
        <w:rPr>
          <w:rFonts w:ascii="Arial" w:hAnsi="Arial" w:cs="Arial"/>
          <w:lang w:val="en-US"/>
        </w:rPr>
        <w:t xml:space="preserve"> message is extended to include the latest available measurement results available in the UE.</w:t>
      </w:r>
      <w:bookmarkEnd w:id="18"/>
    </w:p>
    <w:p w14:paraId="0BA62EE6" w14:textId="290E798B" w:rsidR="00CC3242" w:rsidRDefault="00CC3242" w:rsidP="00CC3242">
      <w:pPr>
        <w:pStyle w:val="BodyText"/>
        <w:rPr>
          <w:rStyle w:val="IvDbodytextChar"/>
          <w:szCs w:val="20"/>
        </w:rPr>
      </w:pPr>
      <w:r w:rsidRPr="00CC3242">
        <w:rPr>
          <w:rStyle w:val="IvDbodytextChar"/>
          <w:szCs w:val="20"/>
        </w:rPr>
        <w:t>Upon receiving the failure report from the UE, the network can take appropriate action to reconfigure the UE to resolve the physical layer problem. The measurement information provided by the UE can be used to e.g. change the PCell by RRC reconfiguration with sync.</w:t>
      </w:r>
    </w:p>
    <w:p w14:paraId="2B598BA9" w14:textId="17DC5C5A" w:rsidR="00465528" w:rsidRDefault="00465528" w:rsidP="00CC3242">
      <w:pPr>
        <w:pStyle w:val="BodyText"/>
        <w:rPr>
          <w:rStyle w:val="IvDbodytextChar"/>
          <w:szCs w:val="20"/>
        </w:rPr>
      </w:pPr>
      <w:r>
        <w:rPr>
          <w:rStyle w:val="IvDbodytextChar"/>
          <w:szCs w:val="20"/>
        </w:rPr>
        <w:t xml:space="preserve">To illustrate the required specification changes needed, we have provided a separate draft CR to 38.331 </w:t>
      </w:r>
      <w:r w:rsidR="009D0A40">
        <w:rPr>
          <w:rStyle w:val="IvDbodytextChar"/>
          <w:szCs w:val="20"/>
        </w:rPr>
        <w:fldChar w:fldCharType="begin"/>
      </w:r>
      <w:r w:rsidR="009D0A40">
        <w:rPr>
          <w:rStyle w:val="IvDbodytextChar"/>
          <w:szCs w:val="20"/>
        </w:rPr>
        <w:instrText xml:space="preserve"> REF _Ref16773075 \n \h </w:instrText>
      </w:r>
      <w:r w:rsidR="009D0A40">
        <w:rPr>
          <w:rStyle w:val="IvDbodytextChar"/>
          <w:szCs w:val="20"/>
        </w:rPr>
      </w:r>
      <w:r w:rsidR="009D0A40">
        <w:rPr>
          <w:rStyle w:val="IvDbodytextChar"/>
          <w:szCs w:val="20"/>
        </w:rPr>
        <w:fldChar w:fldCharType="separate"/>
      </w:r>
      <w:r w:rsidR="009D0A40">
        <w:rPr>
          <w:rStyle w:val="IvDbodytextChar"/>
          <w:szCs w:val="20"/>
        </w:rPr>
        <w:t>[5]</w:t>
      </w:r>
      <w:r w:rsidR="009D0A40">
        <w:rPr>
          <w:rStyle w:val="IvDbodytextChar"/>
          <w:szCs w:val="20"/>
        </w:rPr>
        <w:fldChar w:fldCharType="end"/>
      </w:r>
      <w:r>
        <w:rPr>
          <w:rStyle w:val="IvDbodytextChar"/>
          <w:szCs w:val="20"/>
        </w:rPr>
        <w:t>.</w:t>
      </w:r>
    </w:p>
    <w:p w14:paraId="264F666B" w14:textId="04CD289B" w:rsidR="00B54A85" w:rsidRDefault="00BD2CF6" w:rsidP="00BD2CF6">
      <w:pPr>
        <w:pStyle w:val="Heading3"/>
      </w:pPr>
      <w:r>
        <w:t>2.3.2</w:t>
      </w:r>
      <w:r>
        <w:tab/>
      </w:r>
      <w:r w:rsidR="00BE3F9B">
        <w:t>Random access problem</w:t>
      </w:r>
    </w:p>
    <w:p w14:paraId="56355563" w14:textId="37D9A53E" w:rsidR="00BE3F9B" w:rsidRPr="003C0885" w:rsidRDefault="00006C6F" w:rsidP="00BE3F9B">
      <w:pPr>
        <w:rPr>
          <w:rFonts w:ascii="Arial" w:hAnsi="Arial" w:cs="Arial"/>
          <w:lang w:val="en-US"/>
        </w:rPr>
      </w:pPr>
      <w:r w:rsidRPr="003C0885">
        <w:rPr>
          <w:rFonts w:ascii="Arial" w:hAnsi="Arial" w:cs="Arial"/>
          <w:lang w:val="en-US"/>
        </w:rPr>
        <w:t>Random access problem is indicated by MAC when random access preamble transmission has reached the maximum</w:t>
      </w:r>
      <w:r w:rsidR="00430062" w:rsidRPr="003C0885">
        <w:rPr>
          <w:rFonts w:ascii="Arial" w:hAnsi="Arial" w:cs="Arial"/>
          <w:lang w:val="en-US"/>
        </w:rPr>
        <w:t xml:space="preserve"> number of transmissions</w:t>
      </w:r>
      <w:r w:rsidRPr="003C0885">
        <w:rPr>
          <w:rFonts w:ascii="Arial" w:hAnsi="Arial" w:cs="Arial"/>
          <w:lang w:val="en-US"/>
        </w:rPr>
        <w:t xml:space="preserve"> for </w:t>
      </w:r>
      <w:proofErr w:type="spellStart"/>
      <w:r w:rsidRPr="003C0885">
        <w:rPr>
          <w:rFonts w:ascii="Arial" w:hAnsi="Arial" w:cs="Arial"/>
          <w:lang w:val="en-US"/>
        </w:rPr>
        <w:t>SpCell</w:t>
      </w:r>
      <w:proofErr w:type="spellEnd"/>
      <w:r w:rsidRPr="003C0885">
        <w:rPr>
          <w:rFonts w:ascii="Arial" w:hAnsi="Arial" w:cs="Arial"/>
          <w:lang w:val="en-US"/>
        </w:rPr>
        <w:t xml:space="preserve">. </w:t>
      </w:r>
      <w:r w:rsidR="00430062" w:rsidRPr="003C0885">
        <w:rPr>
          <w:rFonts w:ascii="Arial" w:hAnsi="Arial" w:cs="Arial"/>
          <w:lang w:val="en-US"/>
        </w:rPr>
        <w:t>For PCell, this will cause the UE to determine MCG RLF and trigger the RRC connection re-establishment procedure</w:t>
      </w:r>
      <w:r w:rsidR="008C0460" w:rsidRPr="003C0885">
        <w:rPr>
          <w:rFonts w:ascii="Arial" w:hAnsi="Arial" w:cs="Arial"/>
          <w:lang w:val="en-US"/>
        </w:rPr>
        <w:t xml:space="preserve"> if AS security is activated and SRB2 and at least one DRB is established</w:t>
      </w:r>
      <w:r w:rsidR="00943BB1" w:rsidRPr="003C0885">
        <w:rPr>
          <w:rFonts w:ascii="Arial" w:hAnsi="Arial" w:cs="Arial"/>
          <w:lang w:val="en-US"/>
        </w:rPr>
        <w:t xml:space="preserve">, </w:t>
      </w:r>
      <w:r w:rsidR="008C0460" w:rsidRPr="003C0885">
        <w:rPr>
          <w:rFonts w:ascii="Arial" w:hAnsi="Arial" w:cs="Arial"/>
          <w:lang w:val="en-US"/>
        </w:rPr>
        <w:t xml:space="preserve">unless certain </w:t>
      </w:r>
      <w:r w:rsidR="00943BB1" w:rsidRPr="003C0885">
        <w:rPr>
          <w:rFonts w:ascii="Arial" w:hAnsi="Arial" w:cs="Arial"/>
          <w:lang w:val="en-US"/>
        </w:rPr>
        <w:t>RRC procedure</w:t>
      </w:r>
      <w:r w:rsidR="008C0460" w:rsidRPr="003C0885">
        <w:rPr>
          <w:rFonts w:ascii="Arial" w:hAnsi="Arial" w:cs="Arial"/>
          <w:lang w:val="en-US"/>
        </w:rPr>
        <w:t>s</w:t>
      </w:r>
      <w:r w:rsidR="00943BB1" w:rsidRPr="003C0885">
        <w:rPr>
          <w:rFonts w:ascii="Arial" w:hAnsi="Arial" w:cs="Arial"/>
          <w:lang w:val="en-US"/>
        </w:rPr>
        <w:t xml:space="preserve"> </w:t>
      </w:r>
      <w:r w:rsidR="008C0460" w:rsidRPr="003C0885">
        <w:rPr>
          <w:rFonts w:ascii="Arial" w:hAnsi="Arial" w:cs="Arial"/>
          <w:lang w:val="en-US"/>
        </w:rPr>
        <w:t>are pending</w:t>
      </w:r>
      <w:r w:rsidR="00943BB1" w:rsidRPr="003C0885">
        <w:rPr>
          <w:rFonts w:ascii="Arial" w:hAnsi="Arial" w:cs="Arial"/>
          <w:lang w:val="en-US"/>
        </w:rPr>
        <w:t xml:space="preserve"> (RRC </w:t>
      </w:r>
      <w:r w:rsidR="008C0460" w:rsidRPr="003C0885">
        <w:rPr>
          <w:rFonts w:ascii="Arial" w:hAnsi="Arial" w:cs="Arial"/>
          <w:lang w:val="en-US"/>
        </w:rPr>
        <w:t>c</w:t>
      </w:r>
      <w:r w:rsidR="00943BB1" w:rsidRPr="003C0885">
        <w:rPr>
          <w:rFonts w:ascii="Arial" w:hAnsi="Arial" w:cs="Arial"/>
          <w:lang w:val="en-US"/>
        </w:rPr>
        <w:t xml:space="preserve">onnection </w:t>
      </w:r>
      <w:r w:rsidR="008C0460" w:rsidRPr="003C0885">
        <w:rPr>
          <w:rFonts w:ascii="Arial" w:hAnsi="Arial" w:cs="Arial"/>
          <w:lang w:val="en-US"/>
        </w:rPr>
        <w:t>establishment/re-establishment/resume, RRC reconfiguration with sync</w:t>
      </w:r>
      <w:r w:rsidR="00943BB1" w:rsidRPr="003C0885">
        <w:rPr>
          <w:rFonts w:ascii="Arial" w:hAnsi="Arial" w:cs="Arial"/>
          <w:lang w:val="en-US"/>
        </w:rPr>
        <w:t xml:space="preserve"> or cell (re)selection)</w:t>
      </w:r>
      <w:r w:rsidR="00430062" w:rsidRPr="003C0885">
        <w:rPr>
          <w:rFonts w:ascii="Arial" w:hAnsi="Arial" w:cs="Arial"/>
          <w:lang w:val="en-US"/>
        </w:rPr>
        <w:t>.</w:t>
      </w:r>
    </w:p>
    <w:p w14:paraId="31C87377" w14:textId="2658F9AF" w:rsidR="00430062" w:rsidRDefault="00AF6B96" w:rsidP="00BE3F9B">
      <w:pPr>
        <w:rPr>
          <w:rFonts w:ascii="Arial" w:hAnsi="Arial" w:cs="Arial"/>
          <w:lang w:val="en-US"/>
        </w:rPr>
      </w:pPr>
      <w:r w:rsidRPr="003C0885">
        <w:rPr>
          <w:rFonts w:ascii="Arial" w:hAnsi="Arial" w:cs="Arial"/>
          <w:lang w:val="en-US"/>
        </w:rPr>
        <w:t xml:space="preserve">For a UE configured with CA, </w:t>
      </w:r>
      <w:r w:rsidR="006B21CE" w:rsidRPr="003C0885">
        <w:rPr>
          <w:rFonts w:ascii="Arial" w:hAnsi="Arial" w:cs="Arial"/>
          <w:lang w:val="en-US"/>
        </w:rPr>
        <w:t xml:space="preserve">instead of triggering RRC connection re-establishment immediately upon detecting random access problem as described above, </w:t>
      </w:r>
      <w:r w:rsidR="003F651A" w:rsidRPr="003C0885">
        <w:rPr>
          <w:rFonts w:ascii="Arial" w:hAnsi="Arial" w:cs="Arial"/>
          <w:lang w:val="en-US"/>
        </w:rPr>
        <w:t xml:space="preserve">recovery could be faster in case the UE retries random access on one of the </w:t>
      </w:r>
      <w:r w:rsidR="00792C1D" w:rsidRPr="003C0885">
        <w:rPr>
          <w:rFonts w:ascii="Arial" w:hAnsi="Arial" w:cs="Arial"/>
          <w:lang w:val="en-US"/>
        </w:rPr>
        <w:t xml:space="preserve">configured </w:t>
      </w:r>
      <w:proofErr w:type="spellStart"/>
      <w:proofErr w:type="gramStart"/>
      <w:r w:rsidR="00792C1D" w:rsidRPr="003C0885">
        <w:rPr>
          <w:rFonts w:ascii="Arial" w:hAnsi="Arial" w:cs="Arial"/>
          <w:lang w:val="en-US"/>
        </w:rPr>
        <w:t>SCells</w:t>
      </w:r>
      <w:proofErr w:type="spellEnd"/>
      <w:r w:rsidR="003F651A" w:rsidRPr="003C0885">
        <w:rPr>
          <w:rFonts w:ascii="Arial" w:hAnsi="Arial" w:cs="Arial"/>
          <w:lang w:val="en-US"/>
        </w:rPr>
        <w:t>, and</w:t>
      </w:r>
      <w:proofErr w:type="gramEnd"/>
      <w:r w:rsidR="003F651A" w:rsidRPr="003C0885">
        <w:rPr>
          <w:rFonts w:ascii="Arial" w:hAnsi="Arial" w:cs="Arial"/>
          <w:lang w:val="en-US"/>
        </w:rPr>
        <w:t xml:space="preserve"> transmits </w:t>
      </w:r>
      <w:proofErr w:type="spellStart"/>
      <w:r w:rsidR="003F651A" w:rsidRPr="00DA65F4">
        <w:rPr>
          <w:rFonts w:ascii="Arial" w:hAnsi="Arial" w:cs="Arial"/>
          <w:i/>
          <w:lang w:val="en-US"/>
        </w:rPr>
        <w:t>FailureInformation</w:t>
      </w:r>
      <w:proofErr w:type="spellEnd"/>
      <w:r w:rsidR="003F651A" w:rsidRPr="003C0885">
        <w:rPr>
          <w:rFonts w:ascii="Arial" w:hAnsi="Arial" w:cs="Arial"/>
          <w:lang w:val="en-US"/>
        </w:rPr>
        <w:t xml:space="preserve"> in order to inform the network about the random access problem</w:t>
      </w:r>
      <w:r w:rsidR="00792C1D" w:rsidRPr="003C0885">
        <w:rPr>
          <w:rFonts w:ascii="Arial" w:hAnsi="Arial" w:cs="Arial"/>
          <w:lang w:val="en-US"/>
        </w:rPr>
        <w:t xml:space="preserve">. </w:t>
      </w:r>
    </w:p>
    <w:p w14:paraId="3E6F7C0D" w14:textId="6C18A22C" w:rsidR="00085B02" w:rsidRPr="002D3C41" w:rsidRDefault="00B24A1B" w:rsidP="00085B02">
      <w:pPr>
        <w:pStyle w:val="Observation"/>
        <w:rPr>
          <w:rFonts w:ascii="Arial" w:hAnsi="Arial" w:cs="Arial"/>
          <w:lang w:val="en-US"/>
        </w:rPr>
      </w:pPr>
      <w:bookmarkStart w:id="19" w:name="_Toc16674838"/>
      <w:r w:rsidRPr="002D3C41">
        <w:rPr>
          <w:rFonts w:ascii="Arial" w:hAnsi="Arial" w:cs="Arial"/>
          <w:lang w:val="en-US"/>
        </w:rPr>
        <w:t xml:space="preserve">Recovery from random access problem on PCell could be improved by letting the UE retry random access and transmit </w:t>
      </w:r>
      <w:proofErr w:type="spellStart"/>
      <w:r w:rsidRPr="002D3C41">
        <w:rPr>
          <w:rFonts w:ascii="Arial" w:hAnsi="Arial" w:cs="Arial"/>
          <w:i/>
          <w:lang w:val="en-US"/>
        </w:rPr>
        <w:t>FailureInformation</w:t>
      </w:r>
      <w:proofErr w:type="spellEnd"/>
      <w:r w:rsidRPr="002D3C41">
        <w:rPr>
          <w:rFonts w:ascii="Arial" w:hAnsi="Arial" w:cs="Arial"/>
          <w:lang w:val="en-US"/>
        </w:rPr>
        <w:t xml:space="preserve"> on one of the configured SCells.</w:t>
      </w:r>
      <w:bookmarkEnd w:id="19"/>
    </w:p>
    <w:p w14:paraId="4304979A" w14:textId="1AC32109" w:rsidR="00B24A1B" w:rsidRPr="002D3C41" w:rsidRDefault="00664F14" w:rsidP="00BE3F9B">
      <w:pPr>
        <w:rPr>
          <w:rFonts w:ascii="Arial" w:hAnsi="Arial" w:cs="Arial"/>
          <w:lang w:val="en-US"/>
        </w:rPr>
      </w:pPr>
      <w:r w:rsidRPr="002D3C41">
        <w:rPr>
          <w:rFonts w:ascii="Arial" w:hAnsi="Arial" w:cs="Arial"/>
          <w:lang w:val="en-US"/>
        </w:rPr>
        <w:t xml:space="preserve">However, </w:t>
      </w:r>
      <w:r w:rsidR="00B24A1B" w:rsidRPr="002D3C41">
        <w:rPr>
          <w:rFonts w:ascii="Arial" w:hAnsi="Arial" w:cs="Arial"/>
          <w:lang w:val="en-US"/>
        </w:rPr>
        <w:t xml:space="preserve">in case this recovery from random access problem via SCell fails, </w:t>
      </w:r>
      <w:r w:rsidR="0042079C">
        <w:rPr>
          <w:rFonts w:ascii="Arial" w:hAnsi="Arial" w:cs="Arial"/>
          <w:lang w:val="en-US"/>
        </w:rPr>
        <w:t>it</w:t>
      </w:r>
      <w:r w:rsidR="00B24A1B" w:rsidRPr="002D3C41">
        <w:rPr>
          <w:rFonts w:ascii="Arial" w:hAnsi="Arial" w:cs="Arial"/>
          <w:lang w:val="en-US"/>
        </w:rPr>
        <w:t xml:space="preserve"> could result in a longer recovery time compared to legacy </w:t>
      </w:r>
      <w:r w:rsidR="00177AAC">
        <w:rPr>
          <w:rFonts w:ascii="Arial" w:hAnsi="Arial" w:cs="Arial"/>
          <w:lang w:val="en-US"/>
        </w:rPr>
        <w:t xml:space="preserve">cell re-selection and </w:t>
      </w:r>
      <w:r w:rsidR="00B24A1B" w:rsidRPr="002D3C41">
        <w:rPr>
          <w:rFonts w:ascii="Arial" w:hAnsi="Arial" w:cs="Arial"/>
          <w:lang w:val="en-US"/>
        </w:rPr>
        <w:t>RRC re-establishment. This is different compared to the case in 2.3.1, where the added functionality does not affect the normal RLF behavior in case T310 expires, but it adds the possibility for the network to react quicker to physical layer problems detected by the UE.</w:t>
      </w:r>
    </w:p>
    <w:p w14:paraId="35302A3F" w14:textId="1581BCEB" w:rsidR="00B24A1B" w:rsidRPr="002D3C41" w:rsidRDefault="00B24A1B" w:rsidP="00B24A1B">
      <w:pPr>
        <w:pStyle w:val="Observation"/>
        <w:rPr>
          <w:rFonts w:ascii="Arial" w:hAnsi="Arial" w:cs="Arial"/>
          <w:lang w:val="en-US"/>
        </w:rPr>
      </w:pPr>
      <w:bookmarkStart w:id="20" w:name="_Toc16674839"/>
      <w:r w:rsidRPr="002D3C41">
        <w:rPr>
          <w:rFonts w:ascii="Arial" w:hAnsi="Arial" w:cs="Arial"/>
          <w:lang w:val="en-US"/>
        </w:rPr>
        <w:t>In case recovery from random access problem via SCell fails, it could lead to a longer recovery time compared to legacy RRC re-establishment.</w:t>
      </w:r>
      <w:bookmarkEnd w:id="20"/>
    </w:p>
    <w:p w14:paraId="09B85973" w14:textId="4166FD77" w:rsidR="00B24A1B" w:rsidRPr="002D3C41" w:rsidRDefault="00C43527" w:rsidP="00B24A1B">
      <w:pPr>
        <w:rPr>
          <w:rFonts w:ascii="Arial" w:hAnsi="Arial" w:cs="Arial"/>
          <w:lang w:val="en-US"/>
        </w:rPr>
      </w:pPr>
      <w:r w:rsidRPr="002D3C41">
        <w:rPr>
          <w:rFonts w:ascii="Arial" w:hAnsi="Arial" w:cs="Arial"/>
          <w:lang w:val="en-US"/>
        </w:rPr>
        <w:t>Consequently, we propose RAN2 to discuss whether fast recovery via SCell should be introduced for random access problem on PCell.</w:t>
      </w:r>
    </w:p>
    <w:p w14:paraId="6510FA17" w14:textId="1A4CB7B2" w:rsidR="003F651A" w:rsidRPr="002D3C41" w:rsidRDefault="00C43527" w:rsidP="00B24A1B">
      <w:pPr>
        <w:pStyle w:val="Proposal"/>
        <w:rPr>
          <w:rFonts w:ascii="Arial" w:hAnsi="Arial" w:cs="Arial"/>
          <w:lang w:val="en-US"/>
        </w:rPr>
      </w:pPr>
      <w:bookmarkStart w:id="21" w:name="_Toc16773024"/>
      <w:r w:rsidRPr="002D3C41">
        <w:rPr>
          <w:rFonts w:ascii="Arial" w:hAnsi="Arial" w:cs="Arial"/>
          <w:lang w:val="en-US"/>
        </w:rPr>
        <w:t xml:space="preserve">RAN2 to discuss </w:t>
      </w:r>
      <w:r w:rsidR="00627A66">
        <w:rPr>
          <w:rFonts w:ascii="Arial" w:hAnsi="Arial" w:cs="Arial"/>
          <w:lang w:val="en-US"/>
        </w:rPr>
        <w:t>feasibility of</w:t>
      </w:r>
      <w:r w:rsidRPr="002D3C41">
        <w:rPr>
          <w:rFonts w:ascii="Arial" w:hAnsi="Arial" w:cs="Arial"/>
          <w:lang w:val="en-US"/>
        </w:rPr>
        <w:t xml:space="preserve"> fast recovery via SCell for random access problem on PCell.</w:t>
      </w:r>
      <w:bookmarkEnd w:id="21"/>
    </w:p>
    <w:p w14:paraId="3BA7A8B8" w14:textId="5B1E1E67" w:rsidR="006E6AF0" w:rsidRPr="005A6600" w:rsidRDefault="00BD2CF6" w:rsidP="005A6600">
      <w:pPr>
        <w:pStyle w:val="Heading3"/>
        <w:rPr>
          <w:rFonts w:cs="Arial"/>
        </w:rPr>
      </w:pPr>
      <w:r>
        <w:t>2.3.3</w:t>
      </w:r>
      <w:r>
        <w:tab/>
      </w:r>
      <w:r>
        <w:rPr>
          <w:rFonts w:cs="Arial"/>
        </w:rPr>
        <w:t xml:space="preserve"> </w:t>
      </w:r>
      <w:r>
        <w:t>Maximum number of retransmissions</w:t>
      </w:r>
    </w:p>
    <w:p w14:paraId="572B7949" w14:textId="334D6851" w:rsidR="005E53D3" w:rsidRPr="005E53D3" w:rsidRDefault="005E53D3" w:rsidP="005E53D3">
      <w:pPr>
        <w:pStyle w:val="BodyText"/>
        <w:rPr>
          <w:rFonts w:ascii="Arial" w:hAnsi="Arial" w:cs="Arial"/>
          <w:lang w:val="en-US"/>
        </w:rPr>
      </w:pPr>
      <w:r w:rsidRPr="005E53D3">
        <w:rPr>
          <w:rFonts w:ascii="Arial" w:hAnsi="Arial" w:cs="Arial"/>
          <w:lang w:val="en-US"/>
        </w:rPr>
        <w:t xml:space="preserve">In NR, for the sake of harmonization with the DC case, in CA duplication there are two RLC entities linked with one PDCP entity that take care of the duplication (i.e., see Figure 1). To avoid that </w:t>
      </w:r>
      <w:r w:rsidRPr="005E53D3">
        <w:rPr>
          <w:rFonts w:ascii="Arial" w:hAnsi="Arial" w:cs="Arial"/>
          <w:lang w:val="en-US"/>
        </w:rPr>
        <w:lastRenderedPageBreak/>
        <w:t xml:space="preserve">copies of the same PDCP PDU are transmitted on the same cell, each logical channel involved in CA duplication is restricted to a set of cells. </w:t>
      </w:r>
    </w:p>
    <w:p w14:paraId="39D8DCCE" w14:textId="77777777" w:rsidR="005E53D3" w:rsidRPr="008306CE" w:rsidRDefault="00667149" w:rsidP="005E53D3">
      <w:pPr>
        <w:pStyle w:val="BodyText"/>
        <w:jc w:val="center"/>
      </w:pPr>
      <w:r w:rsidRPr="008306CE">
        <w:rPr>
          <w:noProof/>
          <w:lang w:eastAsia="en-GB"/>
        </w:rPr>
        <w:object w:dxaOrig="4156" w:dyaOrig="4455" w14:anchorId="066476BA">
          <v:shape id="_x0000_i1026" type="#_x0000_t75" style="width:208.2pt;height:192.6pt" o:ole="">
            <v:imagedata r:id="rId13" o:title=""/>
          </v:shape>
          <o:OLEObject Type="Embed" ProgID="Visio.Drawing.15" ShapeID="_x0000_i1026" DrawAspect="Content" ObjectID="_1627398891" r:id="rId14"/>
        </w:object>
      </w:r>
    </w:p>
    <w:p w14:paraId="4F9BAB45" w14:textId="63F02BDA" w:rsidR="005E53D3" w:rsidRPr="005E53D3" w:rsidRDefault="005E53D3" w:rsidP="005E53D3">
      <w:pPr>
        <w:pStyle w:val="Caption"/>
        <w:rPr>
          <w:rFonts w:ascii="Arial" w:hAnsi="Arial" w:cs="Arial"/>
          <w:lang w:val="it-IT"/>
        </w:rPr>
      </w:pPr>
      <w:r w:rsidRPr="005E53D3">
        <w:rPr>
          <w:rFonts w:ascii="Arial" w:hAnsi="Arial" w:cs="Arial"/>
          <w:lang w:val="en-US"/>
        </w:rPr>
        <w:t xml:space="preserve">Figure </w:t>
      </w:r>
      <w:r w:rsidRPr="005E53D3">
        <w:rPr>
          <w:rFonts w:ascii="Arial" w:hAnsi="Arial" w:cs="Arial"/>
        </w:rPr>
        <w:fldChar w:fldCharType="begin"/>
      </w:r>
      <w:r w:rsidRPr="005E53D3">
        <w:rPr>
          <w:rFonts w:ascii="Arial" w:hAnsi="Arial" w:cs="Arial"/>
          <w:lang w:val="en-US"/>
        </w:rPr>
        <w:instrText xml:space="preserve"> SEQ Figure \* ARABIC </w:instrText>
      </w:r>
      <w:r w:rsidRPr="005E53D3">
        <w:rPr>
          <w:rFonts w:ascii="Arial" w:hAnsi="Arial" w:cs="Arial"/>
        </w:rPr>
        <w:fldChar w:fldCharType="separate"/>
      </w:r>
      <w:r w:rsidRPr="005E53D3">
        <w:rPr>
          <w:rFonts w:ascii="Arial" w:hAnsi="Arial" w:cs="Arial"/>
          <w:noProof/>
          <w:lang w:val="en-US"/>
        </w:rPr>
        <w:t>2</w:t>
      </w:r>
      <w:r w:rsidRPr="005E53D3">
        <w:rPr>
          <w:rFonts w:ascii="Arial" w:hAnsi="Arial" w:cs="Arial"/>
        </w:rPr>
        <w:fldChar w:fldCharType="end"/>
      </w:r>
      <w:r w:rsidRPr="005E53D3">
        <w:rPr>
          <w:rFonts w:ascii="Arial" w:hAnsi="Arial" w:cs="Arial"/>
          <w:lang w:val="en-US"/>
        </w:rPr>
        <w:t xml:space="preserve">: </w:t>
      </w:r>
      <w:r w:rsidRPr="005E53D3">
        <w:rPr>
          <w:rFonts w:ascii="Arial" w:hAnsi="Arial" w:cs="Arial"/>
          <w:lang w:val="it-IT"/>
        </w:rPr>
        <w:t>CA duplication in standalone NR</w:t>
      </w:r>
    </w:p>
    <w:p w14:paraId="0C113249" w14:textId="76CF9047" w:rsidR="00BE3F9B" w:rsidRDefault="00BE3F9B" w:rsidP="00BE3F9B">
      <w:pPr>
        <w:pStyle w:val="BodyText"/>
        <w:rPr>
          <w:rFonts w:ascii="Arial" w:hAnsi="Arial" w:cs="Arial"/>
          <w:lang w:val="en-US"/>
        </w:rPr>
      </w:pPr>
      <w:r w:rsidRPr="003C0885">
        <w:rPr>
          <w:rFonts w:ascii="Arial" w:hAnsi="Arial" w:cs="Arial"/>
          <w:lang w:val="en-US"/>
        </w:rPr>
        <w:t xml:space="preserve">According to current specifications, if max number of retransmissions are reached for MCG RLC and CA duplication is configured and activated, and for the corresponding logical channel </w:t>
      </w:r>
      <w:proofErr w:type="spellStart"/>
      <w:r w:rsidRPr="003C0885">
        <w:rPr>
          <w:rFonts w:ascii="Arial" w:hAnsi="Arial" w:cs="Arial"/>
          <w:i/>
          <w:lang w:val="en-US"/>
        </w:rPr>
        <w:t>allowedServingCells</w:t>
      </w:r>
      <w:proofErr w:type="spellEnd"/>
      <w:r w:rsidRPr="003C0885">
        <w:rPr>
          <w:rFonts w:ascii="Arial" w:hAnsi="Arial" w:cs="Arial"/>
          <w:lang w:val="en-US"/>
        </w:rPr>
        <w:t xml:space="preserve"> only includes </w:t>
      </w:r>
      <w:proofErr w:type="spellStart"/>
      <w:r w:rsidRPr="003C0885">
        <w:rPr>
          <w:rFonts w:ascii="Arial" w:hAnsi="Arial" w:cs="Arial"/>
          <w:lang w:val="en-US"/>
        </w:rPr>
        <w:t>SCell</w:t>
      </w:r>
      <w:proofErr w:type="spellEnd"/>
      <w:r w:rsidRPr="003C0885">
        <w:rPr>
          <w:rFonts w:ascii="Arial" w:hAnsi="Arial" w:cs="Arial"/>
          <w:lang w:val="en-US"/>
        </w:rPr>
        <w:t xml:space="preserve">(s), the UE initiates the </w:t>
      </w:r>
      <w:r w:rsidR="00160341">
        <w:rPr>
          <w:rFonts w:ascii="Arial" w:hAnsi="Arial" w:cs="Arial"/>
          <w:lang w:val="en-US"/>
        </w:rPr>
        <w:t>F</w:t>
      </w:r>
      <w:r w:rsidRPr="003C0885">
        <w:rPr>
          <w:rFonts w:ascii="Arial" w:hAnsi="Arial" w:cs="Arial"/>
          <w:lang w:val="en-US"/>
        </w:rPr>
        <w:t xml:space="preserve">ailure </w:t>
      </w:r>
      <w:r w:rsidR="00160341">
        <w:rPr>
          <w:rFonts w:ascii="Arial" w:hAnsi="Arial" w:cs="Arial"/>
          <w:lang w:val="en-US"/>
        </w:rPr>
        <w:t>I</w:t>
      </w:r>
      <w:r w:rsidRPr="003C0885">
        <w:rPr>
          <w:rFonts w:ascii="Arial" w:hAnsi="Arial" w:cs="Arial"/>
          <w:lang w:val="en-US"/>
        </w:rPr>
        <w:t xml:space="preserve">nformation procedure to report the RLC </w:t>
      </w:r>
      <w:proofErr w:type="gramStart"/>
      <w:r w:rsidRPr="003C0885">
        <w:rPr>
          <w:rFonts w:ascii="Arial" w:hAnsi="Arial" w:cs="Arial"/>
          <w:lang w:val="en-US"/>
        </w:rPr>
        <w:t>failure</w:t>
      </w:r>
      <w:r w:rsidR="00177AAC">
        <w:rPr>
          <w:rFonts w:ascii="Arial" w:hAnsi="Arial" w:cs="Arial"/>
          <w:lang w:val="en-US"/>
        </w:rPr>
        <w:t>, but</w:t>
      </w:r>
      <w:proofErr w:type="gramEnd"/>
      <w:r w:rsidR="00177AAC">
        <w:rPr>
          <w:rFonts w:ascii="Arial" w:hAnsi="Arial" w:cs="Arial"/>
          <w:lang w:val="en-US"/>
        </w:rPr>
        <w:t xml:space="preserve"> does not trigger RRC re-establishment</w:t>
      </w:r>
      <w:r w:rsidRPr="003C0885">
        <w:rPr>
          <w:rFonts w:ascii="Arial" w:hAnsi="Arial" w:cs="Arial"/>
          <w:lang w:val="en-US"/>
        </w:rPr>
        <w:t>.</w:t>
      </w:r>
    </w:p>
    <w:p w14:paraId="4E632683" w14:textId="3737587B" w:rsidR="00751173" w:rsidRDefault="005E53D3" w:rsidP="005E53D3">
      <w:pPr>
        <w:pStyle w:val="BodyText"/>
        <w:rPr>
          <w:rFonts w:ascii="Arial" w:hAnsi="Arial" w:cs="Arial"/>
          <w:lang w:val="en-US"/>
        </w:rPr>
      </w:pPr>
      <w:r>
        <w:rPr>
          <w:rFonts w:ascii="Arial" w:hAnsi="Arial" w:cs="Arial"/>
          <w:lang w:val="en-US"/>
        </w:rPr>
        <w:t>T</w:t>
      </w:r>
      <w:r w:rsidRPr="008306CE">
        <w:rPr>
          <w:rFonts w:ascii="Arial" w:hAnsi="Arial" w:cs="Arial"/>
          <w:lang w:val="en-US"/>
        </w:rPr>
        <w:t>o avoid</w:t>
      </w:r>
      <w:r>
        <w:rPr>
          <w:rFonts w:ascii="Arial" w:hAnsi="Arial" w:cs="Arial"/>
          <w:lang w:val="en-US"/>
        </w:rPr>
        <w:t xml:space="preserve"> the</w:t>
      </w:r>
      <w:r w:rsidRPr="008306CE">
        <w:rPr>
          <w:rFonts w:ascii="Arial" w:hAnsi="Arial" w:cs="Arial"/>
          <w:lang w:val="en-US"/>
        </w:rPr>
        <w:t xml:space="preserve"> interruption in the connectivity,</w:t>
      </w:r>
      <w:r>
        <w:rPr>
          <w:rFonts w:ascii="Arial" w:hAnsi="Arial" w:cs="Arial"/>
          <w:lang w:val="en-US"/>
        </w:rPr>
        <w:t xml:space="preserve"> for a UE configured with CA duplication on SRB1,</w:t>
      </w:r>
      <w:r w:rsidRPr="008306CE">
        <w:rPr>
          <w:rFonts w:ascii="Arial" w:hAnsi="Arial" w:cs="Arial"/>
          <w:lang w:val="en-US"/>
        </w:rPr>
        <w:t xml:space="preserve"> the RRC connection re-establishment procedure</w:t>
      </w:r>
      <w:r w:rsidR="00BE3D7A">
        <w:rPr>
          <w:rFonts w:ascii="Arial" w:hAnsi="Arial" w:cs="Arial"/>
          <w:lang w:val="en-US"/>
        </w:rPr>
        <w:t xml:space="preserve"> c</w:t>
      </w:r>
      <w:r w:rsidR="00751173">
        <w:rPr>
          <w:rFonts w:ascii="Arial" w:hAnsi="Arial" w:cs="Arial"/>
          <w:lang w:val="en-US"/>
        </w:rPr>
        <w:t>ould</w:t>
      </w:r>
      <w:r w:rsidR="00BE3D7A">
        <w:rPr>
          <w:rFonts w:ascii="Arial" w:hAnsi="Arial" w:cs="Arial"/>
          <w:lang w:val="en-US"/>
        </w:rPr>
        <w:t xml:space="preserve"> be avoided</w:t>
      </w:r>
      <w:r w:rsidR="00751173">
        <w:rPr>
          <w:rFonts w:ascii="Arial" w:hAnsi="Arial" w:cs="Arial"/>
          <w:lang w:val="en-US"/>
        </w:rPr>
        <w:t xml:space="preserve"> also for the case where the</w:t>
      </w:r>
      <w:r w:rsidR="00BE3D7A">
        <w:rPr>
          <w:rFonts w:ascii="Arial" w:hAnsi="Arial" w:cs="Arial"/>
          <w:lang w:val="en-US"/>
        </w:rPr>
        <w:t xml:space="preserve"> </w:t>
      </w:r>
      <w:r w:rsidR="00751173">
        <w:rPr>
          <w:rFonts w:ascii="Arial" w:hAnsi="Arial" w:cs="Arial"/>
          <w:lang w:val="en-US"/>
        </w:rPr>
        <w:t xml:space="preserve">RLC failure occurs for a logical channel for which </w:t>
      </w:r>
      <w:proofErr w:type="spellStart"/>
      <w:r w:rsidR="00751173" w:rsidRPr="003C0885">
        <w:rPr>
          <w:rFonts w:ascii="Arial" w:hAnsi="Arial" w:cs="Arial"/>
          <w:i/>
          <w:lang w:val="en-US"/>
        </w:rPr>
        <w:t>allowedServingCells</w:t>
      </w:r>
      <w:proofErr w:type="spellEnd"/>
      <w:r w:rsidR="00751173">
        <w:rPr>
          <w:rFonts w:ascii="Arial" w:hAnsi="Arial" w:cs="Arial"/>
          <w:lang w:val="en-US"/>
        </w:rPr>
        <w:t xml:space="preserve"> includes the </w:t>
      </w:r>
      <w:proofErr w:type="spellStart"/>
      <w:r w:rsidR="00751173">
        <w:rPr>
          <w:rFonts w:ascii="Arial" w:hAnsi="Arial" w:cs="Arial"/>
          <w:lang w:val="en-US"/>
        </w:rPr>
        <w:t>PCell</w:t>
      </w:r>
      <w:proofErr w:type="spellEnd"/>
      <w:r w:rsidR="00751173">
        <w:rPr>
          <w:rFonts w:ascii="Arial" w:hAnsi="Arial" w:cs="Arial"/>
          <w:lang w:val="en-US"/>
        </w:rPr>
        <w:t xml:space="preserve">. </w:t>
      </w:r>
      <w:r w:rsidR="009E0D31">
        <w:rPr>
          <w:rFonts w:ascii="Arial" w:hAnsi="Arial" w:cs="Arial"/>
          <w:lang w:val="en-US"/>
        </w:rPr>
        <w:t>T</w:t>
      </w:r>
      <w:r w:rsidR="00F937FC">
        <w:rPr>
          <w:rFonts w:ascii="Arial" w:hAnsi="Arial" w:cs="Arial"/>
          <w:lang w:val="en-US"/>
        </w:rPr>
        <w:t xml:space="preserve">here is good possibility that the </w:t>
      </w:r>
      <w:proofErr w:type="spellStart"/>
      <w:r w:rsidR="00F937FC" w:rsidRPr="00C365BC">
        <w:rPr>
          <w:rFonts w:ascii="Arial" w:hAnsi="Arial" w:cs="Arial"/>
          <w:i/>
          <w:lang w:val="en-US"/>
        </w:rPr>
        <w:t>FailureInformation</w:t>
      </w:r>
      <w:proofErr w:type="spellEnd"/>
      <w:r w:rsidR="00F937FC">
        <w:rPr>
          <w:rFonts w:ascii="Arial" w:hAnsi="Arial" w:cs="Arial"/>
          <w:lang w:val="en-US"/>
        </w:rPr>
        <w:t xml:space="preserve"> message reaches the network, since </w:t>
      </w:r>
      <w:r w:rsidR="00D34858">
        <w:rPr>
          <w:rFonts w:ascii="Arial" w:hAnsi="Arial" w:cs="Arial"/>
          <w:lang w:val="en-US"/>
        </w:rPr>
        <w:t>even if the PCell transmission may fail, the transmission via SCell may succeed.</w:t>
      </w:r>
      <w:r w:rsidR="00F937FC">
        <w:rPr>
          <w:rFonts w:ascii="Arial" w:hAnsi="Arial" w:cs="Arial"/>
          <w:lang w:val="en-US"/>
        </w:rPr>
        <w:t xml:space="preserve"> </w:t>
      </w:r>
      <w:r w:rsidR="00545021">
        <w:rPr>
          <w:rFonts w:ascii="Arial" w:hAnsi="Arial" w:cs="Arial"/>
          <w:lang w:val="en-US"/>
        </w:rPr>
        <w:t xml:space="preserve">The sending of </w:t>
      </w:r>
      <w:proofErr w:type="spellStart"/>
      <w:r w:rsidR="00545021" w:rsidRPr="00545021">
        <w:rPr>
          <w:rFonts w:ascii="Arial" w:hAnsi="Arial" w:cs="Arial"/>
          <w:i/>
          <w:lang w:val="en-US"/>
        </w:rPr>
        <w:t>FailureInformation</w:t>
      </w:r>
      <w:proofErr w:type="spellEnd"/>
      <w:r w:rsidR="00545021">
        <w:rPr>
          <w:rFonts w:ascii="Arial" w:hAnsi="Arial" w:cs="Arial"/>
          <w:lang w:val="en-US"/>
        </w:rPr>
        <w:t xml:space="preserve"> should be configurable by the network.</w:t>
      </w:r>
    </w:p>
    <w:p w14:paraId="2265A1B3" w14:textId="0D7882B2" w:rsidR="00F937FC" w:rsidRPr="00F937FC" w:rsidRDefault="00C365BC" w:rsidP="00F937FC">
      <w:pPr>
        <w:pStyle w:val="Observation"/>
        <w:rPr>
          <w:rFonts w:ascii="Arial" w:hAnsi="Arial" w:cs="Arial"/>
          <w:lang w:val="en-US"/>
        </w:rPr>
      </w:pPr>
      <w:bookmarkStart w:id="22" w:name="_Toc16674840"/>
      <w:r>
        <w:rPr>
          <w:rFonts w:ascii="Arial" w:hAnsi="Arial" w:cs="Arial"/>
          <w:lang w:val="en-US"/>
        </w:rPr>
        <w:t xml:space="preserve">For UEs configured with CA duplication on SRB1, </w:t>
      </w:r>
      <w:r w:rsidR="009E0D31">
        <w:rPr>
          <w:rFonts w:ascii="Arial" w:hAnsi="Arial" w:cs="Arial"/>
          <w:lang w:val="en-US"/>
        </w:rPr>
        <w:t xml:space="preserve">the added signaling robustness can justify sending </w:t>
      </w:r>
      <w:proofErr w:type="spellStart"/>
      <w:r w:rsidR="009E0D31" w:rsidRPr="009E0D31">
        <w:rPr>
          <w:rFonts w:ascii="Arial" w:hAnsi="Arial" w:cs="Arial"/>
          <w:i/>
          <w:lang w:val="en-US"/>
        </w:rPr>
        <w:t>FailureInformation</w:t>
      </w:r>
      <w:proofErr w:type="spellEnd"/>
      <w:r w:rsidR="009E0D31">
        <w:rPr>
          <w:rFonts w:ascii="Arial" w:hAnsi="Arial" w:cs="Arial"/>
          <w:lang w:val="en-US"/>
        </w:rPr>
        <w:t xml:space="preserve"> to the network to report </w:t>
      </w:r>
      <w:r>
        <w:rPr>
          <w:rFonts w:ascii="Arial" w:hAnsi="Arial" w:cs="Arial"/>
          <w:lang w:val="en-US"/>
        </w:rPr>
        <w:t>RLC failure</w:t>
      </w:r>
      <w:r w:rsidR="009E0D31">
        <w:rPr>
          <w:rFonts w:ascii="Arial" w:hAnsi="Arial" w:cs="Arial"/>
          <w:lang w:val="en-US"/>
        </w:rPr>
        <w:t xml:space="preserve">, even for the case where </w:t>
      </w:r>
      <w:proofErr w:type="spellStart"/>
      <w:r w:rsidR="009E0D31" w:rsidRPr="009E0D31">
        <w:rPr>
          <w:rFonts w:ascii="Arial" w:hAnsi="Arial" w:cs="Arial"/>
          <w:i/>
          <w:lang w:val="en-US"/>
        </w:rPr>
        <w:t>allowedServingCells</w:t>
      </w:r>
      <w:proofErr w:type="spellEnd"/>
      <w:r w:rsidR="009E0D31">
        <w:rPr>
          <w:rFonts w:ascii="Arial" w:hAnsi="Arial" w:cs="Arial"/>
          <w:lang w:val="en-US"/>
        </w:rPr>
        <w:t xml:space="preserve"> includes </w:t>
      </w:r>
      <w:proofErr w:type="spellStart"/>
      <w:r w:rsidR="009E0D31">
        <w:rPr>
          <w:rFonts w:ascii="Arial" w:hAnsi="Arial" w:cs="Arial"/>
          <w:lang w:val="en-US"/>
        </w:rPr>
        <w:t>PCell</w:t>
      </w:r>
      <w:proofErr w:type="spellEnd"/>
      <w:r w:rsidR="009E0D31">
        <w:rPr>
          <w:rFonts w:ascii="Arial" w:hAnsi="Arial" w:cs="Arial"/>
          <w:lang w:val="en-US"/>
        </w:rPr>
        <w:t>.</w:t>
      </w:r>
      <w:bookmarkEnd w:id="22"/>
    </w:p>
    <w:p w14:paraId="2302F6F5" w14:textId="21C3EE21" w:rsidR="005E53D3" w:rsidRDefault="005E53D3" w:rsidP="00BE3F9B">
      <w:pPr>
        <w:pStyle w:val="Proposal"/>
        <w:rPr>
          <w:rFonts w:ascii="Arial" w:hAnsi="Arial" w:cs="Arial"/>
          <w:lang w:val="en-US"/>
        </w:rPr>
      </w:pPr>
      <w:bookmarkStart w:id="23" w:name="_Toc12544549"/>
      <w:bookmarkStart w:id="24" w:name="_Toc16773025"/>
      <w:r w:rsidRPr="008306CE">
        <w:rPr>
          <w:rFonts w:ascii="Arial" w:hAnsi="Arial" w:cs="Arial"/>
          <w:lang w:val="en-US"/>
        </w:rPr>
        <w:t>In case of CA duplication</w:t>
      </w:r>
      <w:r w:rsidR="00F937FC">
        <w:rPr>
          <w:rFonts w:ascii="Arial" w:hAnsi="Arial" w:cs="Arial"/>
          <w:lang w:val="en-US"/>
        </w:rPr>
        <w:t xml:space="preserve"> on SRB1</w:t>
      </w:r>
      <w:r w:rsidRPr="008306CE">
        <w:rPr>
          <w:rFonts w:ascii="Arial" w:hAnsi="Arial" w:cs="Arial"/>
          <w:lang w:val="en-US"/>
        </w:rPr>
        <w:t xml:space="preserve">, when </w:t>
      </w:r>
      <w:r w:rsidR="00B21E31">
        <w:rPr>
          <w:rFonts w:ascii="Arial" w:hAnsi="Arial" w:cs="Arial"/>
          <w:lang w:val="en-US"/>
        </w:rPr>
        <w:t xml:space="preserve">RLC failure </w:t>
      </w:r>
      <w:r w:rsidRPr="008306CE">
        <w:rPr>
          <w:rFonts w:ascii="Arial" w:hAnsi="Arial" w:cs="Arial"/>
          <w:lang w:val="en-US"/>
        </w:rPr>
        <w:t>is experienced</w:t>
      </w:r>
      <w:r w:rsidR="00A700ED">
        <w:rPr>
          <w:rFonts w:ascii="Arial" w:hAnsi="Arial" w:cs="Arial"/>
          <w:lang w:val="en-US"/>
        </w:rPr>
        <w:t xml:space="preserve">, </w:t>
      </w:r>
      <w:r>
        <w:rPr>
          <w:rFonts w:ascii="Arial" w:hAnsi="Arial" w:cs="Arial"/>
          <w:lang w:val="en-US"/>
        </w:rPr>
        <w:t>if configured,</w:t>
      </w:r>
      <w:r w:rsidRPr="008306CE">
        <w:rPr>
          <w:rFonts w:ascii="Arial" w:hAnsi="Arial" w:cs="Arial"/>
          <w:lang w:val="en-US"/>
        </w:rPr>
        <w:t xml:space="preserve"> the UE </w:t>
      </w:r>
      <w:r>
        <w:rPr>
          <w:rFonts w:ascii="Arial" w:hAnsi="Arial" w:cs="Arial"/>
          <w:lang w:val="en-US"/>
        </w:rPr>
        <w:t>sends</w:t>
      </w:r>
      <w:r w:rsidRPr="008306CE">
        <w:rPr>
          <w:rFonts w:ascii="Arial" w:hAnsi="Arial" w:cs="Arial"/>
          <w:lang w:val="en-US"/>
        </w:rPr>
        <w:t xml:space="preserve"> </w:t>
      </w:r>
      <w:proofErr w:type="spellStart"/>
      <w:r w:rsidR="00455488" w:rsidRPr="00455488">
        <w:rPr>
          <w:rFonts w:ascii="Arial" w:hAnsi="Arial" w:cs="Arial"/>
          <w:i/>
          <w:lang w:val="en-US"/>
        </w:rPr>
        <w:t>FailureInformation</w:t>
      </w:r>
      <w:proofErr w:type="spellEnd"/>
      <w:r w:rsidRPr="008306CE">
        <w:rPr>
          <w:rFonts w:ascii="Arial" w:hAnsi="Arial" w:cs="Arial"/>
          <w:lang w:val="en-US"/>
        </w:rPr>
        <w:t xml:space="preserve"> without triggering RRC connection re-establishment.</w:t>
      </w:r>
      <w:bookmarkEnd w:id="23"/>
      <w:bookmarkEnd w:id="24"/>
    </w:p>
    <w:p w14:paraId="1DC5D887" w14:textId="1E30523A" w:rsidR="00140BBF" w:rsidRPr="00140BBF" w:rsidRDefault="00140BBF" w:rsidP="00AA32B2">
      <w:pPr>
        <w:pStyle w:val="Heading2"/>
        <w:numPr>
          <w:ilvl w:val="1"/>
          <w:numId w:val="32"/>
        </w:numPr>
      </w:pPr>
      <w:r w:rsidRPr="00140BBF">
        <w:t>Timeout timer</w:t>
      </w:r>
    </w:p>
    <w:p w14:paraId="38E3E3CA" w14:textId="72032450" w:rsidR="001D2EA3" w:rsidRPr="008306CE" w:rsidRDefault="008E5204" w:rsidP="00717A7A">
      <w:pPr>
        <w:pStyle w:val="BodyText"/>
        <w:rPr>
          <w:rFonts w:ascii="Arial" w:hAnsi="Arial" w:cs="Arial"/>
          <w:lang w:val="en-US"/>
        </w:rPr>
      </w:pPr>
      <w:r>
        <w:rPr>
          <w:rFonts w:ascii="Arial" w:hAnsi="Arial" w:cs="Arial"/>
          <w:lang w:val="en-US"/>
        </w:rPr>
        <w:t>As pointed out by several companies</w:t>
      </w:r>
      <w:r w:rsidR="009B08E3">
        <w:rPr>
          <w:rFonts w:ascii="Arial" w:hAnsi="Arial" w:cs="Arial"/>
          <w:lang w:val="en-US"/>
        </w:rPr>
        <w:t xml:space="preserve"> [</w:t>
      </w:r>
      <w:r w:rsidR="009B08E3">
        <w:rPr>
          <w:rFonts w:ascii="Arial" w:hAnsi="Arial" w:cs="Arial"/>
          <w:lang w:val="en-US"/>
        </w:rPr>
        <w:fldChar w:fldCharType="begin"/>
      </w:r>
      <w:r w:rsidR="009B08E3">
        <w:rPr>
          <w:rFonts w:ascii="Arial" w:hAnsi="Arial" w:cs="Arial"/>
          <w:lang w:val="en-US"/>
        </w:rPr>
        <w:instrText xml:space="preserve"> REF _Ref11758966 \n \h </w:instrText>
      </w:r>
      <w:r w:rsidR="009B08E3">
        <w:rPr>
          <w:rFonts w:ascii="Arial" w:hAnsi="Arial" w:cs="Arial"/>
          <w:lang w:val="en-US"/>
        </w:rPr>
      </w:r>
      <w:r w:rsidR="009B08E3">
        <w:rPr>
          <w:rFonts w:ascii="Arial" w:hAnsi="Arial" w:cs="Arial"/>
          <w:lang w:val="en-US"/>
        </w:rPr>
        <w:fldChar w:fldCharType="separate"/>
      </w:r>
      <w:r w:rsidR="00E723FE">
        <w:rPr>
          <w:rFonts w:ascii="Arial" w:hAnsi="Arial" w:cs="Arial"/>
          <w:lang w:val="en-US"/>
        </w:rPr>
        <w:t>2</w:t>
      </w:r>
      <w:r w:rsidR="009B08E3">
        <w:rPr>
          <w:rFonts w:ascii="Arial" w:hAnsi="Arial" w:cs="Arial"/>
          <w:lang w:val="en-US"/>
        </w:rPr>
        <w:fldChar w:fldCharType="end"/>
      </w:r>
      <w:r w:rsidR="009B08E3">
        <w:rPr>
          <w:rFonts w:ascii="Arial" w:hAnsi="Arial" w:cs="Arial"/>
          <w:lang w:val="en-US"/>
        </w:rPr>
        <w:t>][</w:t>
      </w:r>
      <w:r w:rsidR="009B08E3">
        <w:rPr>
          <w:rFonts w:ascii="Arial" w:hAnsi="Arial" w:cs="Arial"/>
          <w:lang w:val="en-US"/>
        </w:rPr>
        <w:fldChar w:fldCharType="begin"/>
      </w:r>
      <w:r w:rsidR="009B08E3">
        <w:rPr>
          <w:rFonts w:ascii="Arial" w:hAnsi="Arial" w:cs="Arial"/>
          <w:lang w:val="en-US"/>
        </w:rPr>
        <w:instrText xml:space="preserve"> REF _Ref11758976 \n \h </w:instrText>
      </w:r>
      <w:r w:rsidR="009B08E3">
        <w:rPr>
          <w:rFonts w:ascii="Arial" w:hAnsi="Arial" w:cs="Arial"/>
          <w:lang w:val="en-US"/>
        </w:rPr>
      </w:r>
      <w:r w:rsidR="009B08E3">
        <w:rPr>
          <w:rFonts w:ascii="Arial" w:hAnsi="Arial" w:cs="Arial"/>
          <w:lang w:val="en-US"/>
        </w:rPr>
        <w:fldChar w:fldCharType="separate"/>
      </w:r>
      <w:r w:rsidR="00E723FE">
        <w:rPr>
          <w:rFonts w:ascii="Arial" w:hAnsi="Arial" w:cs="Arial"/>
          <w:lang w:val="en-US"/>
        </w:rPr>
        <w:t>3</w:t>
      </w:r>
      <w:r w:rsidR="009B08E3">
        <w:rPr>
          <w:rFonts w:ascii="Arial" w:hAnsi="Arial" w:cs="Arial"/>
          <w:lang w:val="en-US"/>
        </w:rPr>
        <w:fldChar w:fldCharType="end"/>
      </w:r>
      <w:r w:rsidR="009B08E3">
        <w:rPr>
          <w:rFonts w:ascii="Arial" w:hAnsi="Arial" w:cs="Arial"/>
          <w:lang w:val="en-US"/>
        </w:rPr>
        <w:t>],</w:t>
      </w:r>
      <w:r>
        <w:rPr>
          <w:rFonts w:ascii="Arial" w:hAnsi="Arial" w:cs="Arial"/>
          <w:lang w:val="en-US"/>
        </w:rPr>
        <w:t xml:space="preserve"> </w:t>
      </w:r>
      <w:r w:rsidR="009B08E3">
        <w:rPr>
          <w:rFonts w:ascii="Arial" w:hAnsi="Arial" w:cs="Arial"/>
          <w:lang w:val="en-US"/>
        </w:rPr>
        <w:t>i</w:t>
      </w:r>
      <w:r w:rsidR="00DC2364">
        <w:rPr>
          <w:rFonts w:ascii="Arial" w:hAnsi="Arial" w:cs="Arial"/>
          <w:lang w:val="en-US"/>
        </w:rPr>
        <w:t xml:space="preserve">n current specifications, there is </w:t>
      </w:r>
      <w:r w:rsidR="00C76655" w:rsidRPr="008306CE">
        <w:rPr>
          <w:rFonts w:ascii="Arial" w:hAnsi="Arial" w:cs="Arial"/>
          <w:lang w:val="en-US"/>
        </w:rPr>
        <w:t>no RLM on SCell</w:t>
      </w:r>
      <w:r w:rsidR="00DC2364">
        <w:rPr>
          <w:rFonts w:ascii="Arial" w:hAnsi="Arial" w:cs="Arial"/>
          <w:lang w:val="en-US"/>
        </w:rPr>
        <w:t>s. Thus</w:t>
      </w:r>
      <w:r w:rsidR="00C76655" w:rsidRPr="008306CE">
        <w:rPr>
          <w:rFonts w:ascii="Arial" w:hAnsi="Arial" w:cs="Arial"/>
          <w:lang w:val="en-US"/>
        </w:rPr>
        <w:t xml:space="preserve">, </w:t>
      </w:r>
      <w:r w:rsidR="003D47F0" w:rsidRPr="008306CE">
        <w:rPr>
          <w:rFonts w:ascii="Arial" w:hAnsi="Arial" w:cs="Arial"/>
          <w:lang w:val="en-US"/>
        </w:rPr>
        <w:t xml:space="preserve">if also the SCell is failed </w:t>
      </w:r>
      <w:r w:rsidR="00DA7B27" w:rsidRPr="008306CE">
        <w:rPr>
          <w:rFonts w:ascii="Arial" w:hAnsi="Arial" w:cs="Arial"/>
          <w:lang w:val="en-US"/>
        </w:rPr>
        <w:t>it may happen that</w:t>
      </w:r>
      <w:r w:rsidR="00724637" w:rsidRPr="008306CE">
        <w:rPr>
          <w:rFonts w:ascii="Arial" w:hAnsi="Arial" w:cs="Arial"/>
          <w:lang w:val="en-US"/>
        </w:rPr>
        <w:t xml:space="preserve"> the </w:t>
      </w:r>
      <w:proofErr w:type="spellStart"/>
      <w:r w:rsidR="00942049" w:rsidRPr="008306CE">
        <w:rPr>
          <w:rFonts w:ascii="Arial" w:hAnsi="Arial" w:cs="Arial"/>
          <w:i/>
          <w:lang w:val="en-US"/>
        </w:rPr>
        <w:t>FailureInformation</w:t>
      </w:r>
      <w:proofErr w:type="spellEnd"/>
      <w:r w:rsidR="00942049" w:rsidRPr="008306CE">
        <w:rPr>
          <w:rFonts w:ascii="Arial" w:hAnsi="Arial" w:cs="Arial"/>
          <w:lang w:val="en-US"/>
        </w:rPr>
        <w:t xml:space="preserve"> message</w:t>
      </w:r>
      <w:r w:rsidR="00724637" w:rsidRPr="008306CE">
        <w:rPr>
          <w:rFonts w:ascii="Arial" w:hAnsi="Arial" w:cs="Arial"/>
          <w:lang w:val="en-US"/>
        </w:rPr>
        <w:t xml:space="preserve"> sent by the UE </w:t>
      </w:r>
      <w:r w:rsidR="00DC2364">
        <w:rPr>
          <w:rFonts w:ascii="Arial" w:hAnsi="Arial" w:cs="Arial"/>
          <w:lang w:val="en-US"/>
        </w:rPr>
        <w:t xml:space="preserve">does </w:t>
      </w:r>
      <w:r w:rsidR="00DA7B27" w:rsidRPr="008306CE">
        <w:rPr>
          <w:rFonts w:ascii="Arial" w:hAnsi="Arial" w:cs="Arial"/>
          <w:lang w:val="en-US"/>
        </w:rPr>
        <w:t>not reach the network</w:t>
      </w:r>
      <w:r w:rsidR="00DC2364">
        <w:rPr>
          <w:rFonts w:ascii="Arial" w:hAnsi="Arial" w:cs="Arial"/>
          <w:lang w:val="en-US"/>
        </w:rPr>
        <w:t>.</w:t>
      </w:r>
      <w:r w:rsidR="00092F72">
        <w:rPr>
          <w:rFonts w:ascii="Arial" w:hAnsi="Arial" w:cs="Arial"/>
          <w:lang w:val="en-US"/>
        </w:rPr>
        <w:t xml:space="preserve"> Normally, the UE will detect this through the lack of RLC or HARQ feedback. RLC poll timer will trigger retransmissions and eventually the max number of RLC transmissions may be reached. However, </w:t>
      </w:r>
      <w:r w:rsidR="00421382">
        <w:rPr>
          <w:rFonts w:ascii="Arial" w:hAnsi="Arial" w:cs="Arial"/>
          <w:lang w:val="en-US"/>
        </w:rPr>
        <w:t xml:space="preserve">this </w:t>
      </w:r>
      <w:r w:rsidR="00336522">
        <w:rPr>
          <w:rFonts w:ascii="Arial" w:hAnsi="Arial" w:cs="Arial"/>
          <w:lang w:val="en-US"/>
        </w:rPr>
        <w:t>may</w:t>
      </w:r>
      <w:r w:rsidR="00421382">
        <w:rPr>
          <w:rFonts w:ascii="Arial" w:hAnsi="Arial" w:cs="Arial"/>
          <w:lang w:val="en-US"/>
        </w:rPr>
        <w:t xml:space="preserve"> delay the recovery </w:t>
      </w:r>
      <w:proofErr w:type="gramStart"/>
      <w:r w:rsidR="00421382">
        <w:rPr>
          <w:rFonts w:ascii="Arial" w:hAnsi="Arial" w:cs="Arial"/>
          <w:lang w:val="en-US"/>
        </w:rPr>
        <w:t xml:space="preserve">and </w:t>
      </w:r>
      <w:r w:rsidR="00092F72">
        <w:rPr>
          <w:rFonts w:ascii="Arial" w:hAnsi="Arial" w:cs="Arial"/>
          <w:lang w:val="en-US"/>
        </w:rPr>
        <w:t xml:space="preserve">in some </w:t>
      </w:r>
      <w:r w:rsidR="003168A6">
        <w:rPr>
          <w:rFonts w:ascii="Arial" w:hAnsi="Arial" w:cs="Arial"/>
          <w:lang w:val="en-US"/>
        </w:rPr>
        <w:t>cases</w:t>
      </w:r>
      <w:proofErr w:type="gramEnd"/>
      <w:r w:rsidR="003168A6">
        <w:rPr>
          <w:rFonts w:ascii="Arial" w:hAnsi="Arial" w:cs="Arial"/>
          <w:lang w:val="en-US"/>
        </w:rPr>
        <w:t>, t</w:t>
      </w:r>
      <w:r w:rsidR="00092F72">
        <w:rPr>
          <w:rFonts w:ascii="Arial" w:hAnsi="Arial" w:cs="Arial"/>
          <w:lang w:val="en-US"/>
        </w:rPr>
        <w:t xml:space="preserve">here could be a deadlock where </w:t>
      </w:r>
      <w:r w:rsidR="00E87ACD" w:rsidRPr="008306CE">
        <w:rPr>
          <w:rFonts w:ascii="Arial" w:hAnsi="Arial" w:cs="Arial"/>
          <w:lang w:val="en-US"/>
        </w:rPr>
        <w:t xml:space="preserve">the UE </w:t>
      </w:r>
      <w:r w:rsidR="00092F72">
        <w:rPr>
          <w:rFonts w:ascii="Arial" w:hAnsi="Arial" w:cs="Arial"/>
          <w:lang w:val="en-US"/>
        </w:rPr>
        <w:t xml:space="preserve">is not aware if the </w:t>
      </w:r>
      <w:proofErr w:type="spellStart"/>
      <w:r w:rsidR="00B5376A" w:rsidRPr="008306CE">
        <w:rPr>
          <w:rFonts w:ascii="Arial" w:hAnsi="Arial" w:cs="Arial"/>
          <w:i/>
          <w:lang w:val="en-US"/>
        </w:rPr>
        <w:t>FailureInformation</w:t>
      </w:r>
      <w:proofErr w:type="spellEnd"/>
      <w:r w:rsidR="00292710">
        <w:rPr>
          <w:rFonts w:ascii="Arial" w:hAnsi="Arial" w:cs="Arial"/>
          <w:lang w:val="en-US"/>
        </w:rPr>
        <w:t xml:space="preserve"> </w:t>
      </w:r>
      <w:r w:rsidR="00E87ACD" w:rsidRPr="008306CE">
        <w:rPr>
          <w:rFonts w:ascii="Arial" w:hAnsi="Arial" w:cs="Arial"/>
          <w:lang w:val="en-US"/>
        </w:rPr>
        <w:t xml:space="preserve">message </w:t>
      </w:r>
      <w:r w:rsidR="00092F72">
        <w:rPr>
          <w:rFonts w:ascii="Arial" w:hAnsi="Arial" w:cs="Arial"/>
          <w:lang w:val="en-US"/>
        </w:rPr>
        <w:t>reached the network or not</w:t>
      </w:r>
      <w:r w:rsidR="009310F6" w:rsidRPr="008306CE">
        <w:rPr>
          <w:rFonts w:ascii="Arial" w:hAnsi="Arial" w:cs="Arial"/>
          <w:lang w:val="en-US"/>
        </w:rPr>
        <w:t xml:space="preserve">. </w:t>
      </w:r>
    </w:p>
    <w:p w14:paraId="01B45FA5" w14:textId="7EC01603" w:rsidR="001D2EA3" w:rsidRPr="008306CE" w:rsidRDefault="005C02AD" w:rsidP="00717A7A">
      <w:pPr>
        <w:pStyle w:val="Observation"/>
        <w:rPr>
          <w:rFonts w:ascii="Arial" w:hAnsi="Arial" w:cs="Arial"/>
          <w:lang w:val="en-US"/>
        </w:rPr>
      </w:pPr>
      <w:bookmarkStart w:id="25" w:name="_Toc16674841"/>
      <w:bookmarkStart w:id="26" w:name="_Toc7707493"/>
      <w:bookmarkStart w:id="27" w:name="_Toc7707514"/>
      <w:r w:rsidRPr="008306CE">
        <w:rPr>
          <w:rFonts w:ascii="Arial" w:hAnsi="Arial" w:cs="Arial"/>
          <w:lang w:val="en-US"/>
        </w:rPr>
        <w:t xml:space="preserve">Since no RLM is performed on the </w:t>
      </w:r>
      <w:proofErr w:type="spellStart"/>
      <w:r w:rsidRPr="008306CE">
        <w:rPr>
          <w:rFonts w:ascii="Arial" w:hAnsi="Arial" w:cs="Arial"/>
          <w:lang w:val="en-US"/>
        </w:rPr>
        <w:t>SCell</w:t>
      </w:r>
      <w:proofErr w:type="spellEnd"/>
      <w:r w:rsidR="00F4102F">
        <w:rPr>
          <w:rFonts w:ascii="Arial" w:hAnsi="Arial" w:cs="Arial"/>
          <w:lang w:val="en-US"/>
        </w:rPr>
        <w:t>,</w:t>
      </w:r>
      <w:r w:rsidR="003D47F0" w:rsidRPr="008306CE">
        <w:rPr>
          <w:rFonts w:ascii="Arial" w:hAnsi="Arial" w:cs="Arial"/>
          <w:lang w:val="en-US"/>
        </w:rPr>
        <w:t xml:space="preserve"> the </w:t>
      </w:r>
      <w:proofErr w:type="spellStart"/>
      <w:r w:rsidR="00A54C6E" w:rsidRPr="008306CE">
        <w:rPr>
          <w:rFonts w:ascii="Arial" w:hAnsi="Arial" w:cs="Arial"/>
          <w:i/>
          <w:lang w:val="en-US"/>
        </w:rPr>
        <w:t>FailureInformation</w:t>
      </w:r>
      <w:proofErr w:type="spellEnd"/>
      <w:r w:rsidR="00A54C6E" w:rsidRPr="008306CE">
        <w:rPr>
          <w:rFonts w:ascii="Arial" w:hAnsi="Arial" w:cs="Arial"/>
          <w:lang w:val="en-US"/>
        </w:rPr>
        <w:t xml:space="preserve"> message </w:t>
      </w:r>
      <w:r w:rsidR="003D47F0" w:rsidRPr="008306CE">
        <w:rPr>
          <w:rFonts w:ascii="Arial" w:hAnsi="Arial" w:cs="Arial"/>
          <w:lang w:val="en-US"/>
        </w:rPr>
        <w:t xml:space="preserve">sent by the UE </w:t>
      </w:r>
      <w:r w:rsidR="00F4102F">
        <w:rPr>
          <w:rFonts w:ascii="Arial" w:hAnsi="Arial" w:cs="Arial"/>
          <w:lang w:val="en-US"/>
        </w:rPr>
        <w:t xml:space="preserve">may </w:t>
      </w:r>
      <w:r w:rsidR="003D47F0" w:rsidRPr="008306CE">
        <w:rPr>
          <w:rFonts w:ascii="Arial" w:hAnsi="Arial" w:cs="Arial"/>
          <w:lang w:val="en-US"/>
        </w:rPr>
        <w:t>not reach the network</w:t>
      </w:r>
      <w:r w:rsidR="00421382">
        <w:rPr>
          <w:rFonts w:ascii="Arial" w:hAnsi="Arial" w:cs="Arial"/>
          <w:lang w:val="en-US"/>
        </w:rPr>
        <w:t>. This can delay the recovery of the UE connection or even cause deadlock.</w:t>
      </w:r>
      <w:bookmarkEnd w:id="25"/>
      <w:r w:rsidR="003D47F0" w:rsidRPr="008306CE">
        <w:rPr>
          <w:rFonts w:ascii="Arial" w:hAnsi="Arial" w:cs="Arial"/>
          <w:lang w:val="en-US"/>
        </w:rPr>
        <w:t xml:space="preserve"> </w:t>
      </w:r>
      <w:bookmarkEnd w:id="26"/>
      <w:bookmarkEnd w:id="27"/>
    </w:p>
    <w:p w14:paraId="12811D24" w14:textId="4BF527BC" w:rsidR="00336522" w:rsidRDefault="00336522" w:rsidP="00717A7A">
      <w:pPr>
        <w:pStyle w:val="BodyText"/>
        <w:rPr>
          <w:rFonts w:ascii="Arial" w:hAnsi="Arial" w:cs="Arial"/>
          <w:lang w:val="en-US"/>
        </w:rPr>
      </w:pPr>
      <w:r>
        <w:rPr>
          <w:rFonts w:ascii="Arial" w:hAnsi="Arial" w:cs="Arial"/>
          <w:lang w:val="en-US"/>
        </w:rPr>
        <w:lastRenderedPageBreak/>
        <w:t xml:space="preserve">For the case of physical layer problems, there is no need for a timeout timer, as T310 has already been started and </w:t>
      </w:r>
      <w:r w:rsidR="00206BFA">
        <w:rPr>
          <w:rFonts w:ascii="Arial" w:hAnsi="Arial" w:cs="Arial"/>
          <w:lang w:val="en-US"/>
        </w:rPr>
        <w:t>upon expiry will cause the UE to trigger RRC connection re-establishment as in legacy.</w:t>
      </w:r>
    </w:p>
    <w:p w14:paraId="67C023C3" w14:textId="1C035412" w:rsidR="00336522" w:rsidRPr="008306CE" w:rsidRDefault="00336522" w:rsidP="00336522">
      <w:pPr>
        <w:pStyle w:val="Observation"/>
        <w:rPr>
          <w:rFonts w:ascii="Arial" w:hAnsi="Arial" w:cs="Arial"/>
          <w:lang w:val="en-US"/>
        </w:rPr>
      </w:pPr>
      <w:bookmarkStart w:id="28" w:name="_Toc16674842"/>
      <w:r>
        <w:rPr>
          <w:rFonts w:ascii="Arial" w:hAnsi="Arial" w:cs="Arial"/>
          <w:lang w:val="en-US"/>
        </w:rPr>
        <w:t xml:space="preserve">There is no need for a timeout timer for the </w:t>
      </w:r>
      <w:proofErr w:type="spellStart"/>
      <w:r w:rsidRPr="00336522">
        <w:rPr>
          <w:rFonts w:ascii="Arial" w:hAnsi="Arial" w:cs="Arial"/>
          <w:i/>
          <w:lang w:val="en-US"/>
        </w:rPr>
        <w:t>FailureInformation</w:t>
      </w:r>
      <w:proofErr w:type="spellEnd"/>
      <w:r>
        <w:rPr>
          <w:rFonts w:ascii="Arial" w:hAnsi="Arial" w:cs="Arial"/>
          <w:lang w:val="en-US"/>
        </w:rPr>
        <w:t xml:space="preserve"> message for the case of physical layer problem, since T310 is running and will trigger RRC connection re-establishment in case the </w:t>
      </w:r>
      <w:proofErr w:type="spellStart"/>
      <w:r w:rsidRPr="00336522">
        <w:rPr>
          <w:rFonts w:ascii="Arial" w:hAnsi="Arial" w:cs="Arial"/>
          <w:i/>
          <w:lang w:val="en-US"/>
        </w:rPr>
        <w:t>FailureInformation</w:t>
      </w:r>
      <w:proofErr w:type="spellEnd"/>
      <w:r>
        <w:rPr>
          <w:rFonts w:ascii="Arial" w:hAnsi="Arial" w:cs="Arial"/>
          <w:lang w:val="en-US"/>
        </w:rPr>
        <w:t xml:space="preserve"> message or network response fails.</w:t>
      </w:r>
      <w:bookmarkEnd w:id="28"/>
      <w:r w:rsidRPr="008306CE">
        <w:rPr>
          <w:rFonts w:ascii="Arial" w:hAnsi="Arial" w:cs="Arial"/>
          <w:lang w:val="en-US"/>
        </w:rPr>
        <w:t xml:space="preserve"> </w:t>
      </w:r>
    </w:p>
    <w:p w14:paraId="405FED33" w14:textId="340A4958" w:rsidR="009B08E3" w:rsidRDefault="00336522" w:rsidP="00717A7A">
      <w:pPr>
        <w:pStyle w:val="BodyText"/>
        <w:rPr>
          <w:rFonts w:ascii="Arial" w:hAnsi="Arial" w:cs="Arial"/>
          <w:lang w:val="en-US"/>
        </w:rPr>
      </w:pPr>
      <w:r>
        <w:rPr>
          <w:rFonts w:ascii="Arial" w:hAnsi="Arial" w:cs="Arial"/>
          <w:lang w:val="en-US"/>
        </w:rPr>
        <w:t xml:space="preserve">For the case of </w:t>
      </w:r>
      <w:proofErr w:type="gramStart"/>
      <w:r w:rsidR="00206BFA">
        <w:rPr>
          <w:rFonts w:ascii="Arial" w:hAnsi="Arial" w:cs="Arial"/>
          <w:lang w:val="en-US"/>
        </w:rPr>
        <w:t>random access</w:t>
      </w:r>
      <w:proofErr w:type="gramEnd"/>
      <w:r w:rsidR="00206BFA">
        <w:rPr>
          <w:rFonts w:ascii="Arial" w:hAnsi="Arial" w:cs="Arial"/>
          <w:lang w:val="en-US"/>
        </w:rPr>
        <w:t xml:space="preserve"> failure and </w:t>
      </w:r>
      <w:r w:rsidR="009D5199">
        <w:rPr>
          <w:rFonts w:ascii="Arial" w:hAnsi="Arial" w:cs="Arial"/>
          <w:lang w:val="en-US"/>
        </w:rPr>
        <w:t xml:space="preserve">RLC failure, </w:t>
      </w:r>
      <w:r w:rsidR="001E3172">
        <w:rPr>
          <w:rFonts w:ascii="Arial" w:hAnsi="Arial" w:cs="Arial"/>
          <w:lang w:val="en-US"/>
        </w:rPr>
        <w:t xml:space="preserve">a </w:t>
      </w:r>
      <w:r w:rsidR="00B1783D" w:rsidRPr="008306CE">
        <w:rPr>
          <w:rFonts w:ascii="Arial" w:hAnsi="Arial" w:cs="Arial"/>
          <w:lang w:val="en-US"/>
        </w:rPr>
        <w:t xml:space="preserve">solution </w:t>
      </w:r>
      <w:r w:rsidR="001E3172">
        <w:rPr>
          <w:rFonts w:ascii="Arial" w:hAnsi="Arial" w:cs="Arial"/>
          <w:lang w:val="en-US"/>
        </w:rPr>
        <w:t>c</w:t>
      </w:r>
      <w:r w:rsidR="00B1783D" w:rsidRPr="008306CE">
        <w:rPr>
          <w:rFonts w:ascii="Arial" w:hAnsi="Arial" w:cs="Arial"/>
          <w:lang w:val="en-US"/>
        </w:rPr>
        <w:t>ould be that UE start</w:t>
      </w:r>
      <w:r w:rsidR="0029303B" w:rsidRPr="008306CE">
        <w:rPr>
          <w:rFonts w:ascii="Arial" w:hAnsi="Arial" w:cs="Arial"/>
          <w:lang w:val="en-US"/>
        </w:rPr>
        <w:t>s</w:t>
      </w:r>
      <w:r w:rsidR="00B1783D" w:rsidRPr="008306CE">
        <w:rPr>
          <w:rFonts w:ascii="Arial" w:hAnsi="Arial" w:cs="Arial"/>
          <w:lang w:val="en-US"/>
        </w:rPr>
        <w:t xml:space="preserve"> the T310 timer upon the sending of the </w:t>
      </w:r>
      <w:proofErr w:type="spellStart"/>
      <w:r w:rsidR="00A54C6E" w:rsidRPr="008306CE">
        <w:rPr>
          <w:rFonts w:ascii="Arial" w:hAnsi="Arial" w:cs="Arial"/>
          <w:i/>
          <w:lang w:val="en-US"/>
        </w:rPr>
        <w:t>FailureInformation</w:t>
      </w:r>
      <w:proofErr w:type="spellEnd"/>
      <w:r w:rsidR="00A54C6E" w:rsidRPr="008306CE">
        <w:rPr>
          <w:rFonts w:ascii="Arial" w:hAnsi="Arial" w:cs="Arial"/>
          <w:lang w:val="en-US"/>
        </w:rPr>
        <w:t xml:space="preserve"> message </w:t>
      </w:r>
      <w:r w:rsidR="00B1783D" w:rsidRPr="008306CE">
        <w:rPr>
          <w:rFonts w:ascii="Arial" w:hAnsi="Arial" w:cs="Arial"/>
          <w:lang w:val="en-US"/>
        </w:rPr>
        <w:t>to the network</w:t>
      </w:r>
      <w:r w:rsidR="00AE6D20" w:rsidRPr="008306CE">
        <w:rPr>
          <w:rFonts w:ascii="Arial" w:hAnsi="Arial" w:cs="Arial"/>
          <w:lang w:val="en-US"/>
        </w:rPr>
        <w:t>.</w:t>
      </w:r>
      <w:r w:rsidR="00CC3E48" w:rsidRPr="008306CE">
        <w:rPr>
          <w:rFonts w:ascii="Arial" w:hAnsi="Arial" w:cs="Arial"/>
          <w:lang w:val="en-US"/>
        </w:rPr>
        <w:t xml:space="preserve"> Upon the expiry of timer T310, if no </w:t>
      </w:r>
      <w:r w:rsidR="00CC3E48" w:rsidRPr="008306CE">
        <w:rPr>
          <w:rFonts w:ascii="Arial" w:hAnsi="Arial" w:cs="Arial"/>
          <w:i/>
          <w:lang w:val="en-US"/>
        </w:rPr>
        <w:t>RRC</w:t>
      </w:r>
      <w:r w:rsidR="00A54C6E" w:rsidRPr="008306CE">
        <w:rPr>
          <w:rFonts w:ascii="Arial" w:hAnsi="Arial" w:cs="Arial"/>
          <w:i/>
          <w:lang w:val="en-US"/>
        </w:rPr>
        <w:t>Re</w:t>
      </w:r>
      <w:r w:rsidR="00CC3E48" w:rsidRPr="008306CE">
        <w:rPr>
          <w:rFonts w:ascii="Arial" w:hAnsi="Arial" w:cs="Arial"/>
          <w:i/>
          <w:lang w:val="en-US"/>
        </w:rPr>
        <w:t>configuration</w:t>
      </w:r>
      <w:r w:rsidR="00CC3E48" w:rsidRPr="008306CE">
        <w:rPr>
          <w:rFonts w:ascii="Arial" w:hAnsi="Arial" w:cs="Arial"/>
          <w:lang w:val="en-US"/>
        </w:rPr>
        <w:t xml:space="preserve"> message </w:t>
      </w:r>
      <w:r w:rsidR="00292710">
        <w:rPr>
          <w:rFonts w:ascii="Arial" w:hAnsi="Arial" w:cs="Arial"/>
          <w:lang w:val="en-US"/>
        </w:rPr>
        <w:t xml:space="preserve">including reconfiguration with sync </w:t>
      </w:r>
      <w:r w:rsidR="00CC3E48" w:rsidRPr="008306CE">
        <w:rPr>
          <w:rFonts w:ascii="Arial" w:hAnsi="Arial" w:cs="Arial"/>
          <w:lang w:val="en-US"/>
        </w:rPr>
        <w:t xml:space="preserve">has been received, </w:t>
      </w:r>
      <w:r w:rsidR="00206BFA">
        <w:rPr>
          <w:rFonts w:ascii="Arial" w:hAnsi="Arial" w:cs="Arial"/>
          <w:lang w:val="en-US"/>
        </w:rPr>
        <w:t xml:space="preserve">the </w:t>
      </w:r>
      <w:r w:rsidR="00CC3E48" w:rsidRPr="008306CE">
        <w:rPr>
          <w:rFonts w:ascii="Arial" w:hAnsi="Arial" w:cs="Arial"/>
          <w:lang w:val="en-US"/>
        </w:rPr>
        <w:t>UE shall initiate the RRC re-establishment procedure.</w:t>
      </w:r>
      <w:r w:rsidR="0095146B" w:rsidRPr="008306CE">
        <w:rPr>
          <w:rFonts w:ascii="Arial" w:hAnsi="Arial" w:cs="Arial"/>
          <w:lang w:val="en-US"/>
        </w:rPr>
        <w:t xml:space="preserve"> </w:t>
      </w:r>
      <w:r w:rsidR="009B08E3">
        <w:rPr>
          <w:rFonts w:ascii="Arial" w:hAnsi="Arial" w:cs="Arial"/>
          <w:lang w:val="en-US"/>
        </w:rPr>
        <w:t xml:space="preserve">In this way, sending of the </w:t>
      </w:r>
      <w:proofErr w:type="spellStart"/>
      <w:r w:rsidR="009B08E3" w:rsidRPr="00FB545E">
        <w:rPr>
          <w:rFonts w:ascii="Arial" w:hAnsi="Arial" w:cs="Arial"/>
          <w:i/>
          <w:lang w:val="en-US"/>
        </w:rPr>
        <w:t>FailureInformation</w:t>
      </w:r>
      <w:proofErr w:type="spellEnd"/>
      <w:r w:rsidR="009B08E3">
        <w:rPr>
          <w:rFonts w:ascii="Arial" w:hAnsi="Arial" w:cs="Arial"/>
          <w:lang w:val="en-US"/>
        </w:rPr>
        <w:t xml:space="preserve"> </w:t>
      </w:r>
      <w:r w:rsidR="00FB545E">
        <w:rPr>
          <w:rFonts w:ascii="Arial" w:hAnsi="Arial" w:cs="Arial"/>
          <w:lang w:val="en-US"/>
        </w:rPr>
        <w:t xml:space="preserve">message </w:t>
      </w:r>
      <w:r w:rsidR="009B08E3">
        <w:rPr>
          <w:rFonts w:ascii="Arial" w:hAnsi="Arial" w:cs="Arial"/>
          <w:lang w:val="en-US"/>
        </w:rPr>
        <w:t xml:space="preserve">can be seen as an intermediate step of the normal PCell RLF and subsequent RRC </w:t>
      </w:r>
      <w:r w:rsidR="00206BFA">
        <w:rPr>
          <w:rFonts w:ascii="Arial" w:hAnsi="Arial" w:cs="Arial"/>
          <w:lang w:val="en-US"/>
        </w:rPr>
        <w:t xml:space="preserve">connection </w:t>
      </w:r>
      <w:r w:rsidR="009B08E3">
        <w:rPr>
          <w:rFonts w:ascii="Arial" w:hAnsi="Arial" w:cs="Arial"/>
          <w:lang w:val="en-US"/>
        </w:rPr>
        <w:t xml:space="preserve">re-establishment. The added step of sending </w:t>
      </w:r>
      <w:r w:rsidR="00FB545E">
        <w:rPr>
          <w:rFonts w:ascii="Arial" w:hAnsi="Arial" w:cs="Arial"/>
          <w:lang w:val="en-US"/>
        </w:rPr>
        <w:t xml:space="preserve">the </w:t>
      </w:r>
      <w:proofErr w:type="spellStart"/>
      <w:r w:rsidR="009B08E3" w:rsidRPr="00FB545E">
        <w:rPr>
          <w:rFonts w:ascii="Arial" w:hAnsi="Arial" w:cs="Arial"/>
          <w:i/>
          <w:lang w:val="en-US"/>
        </w:rPr>
        <w:t>FailureInformation</w:t>
      </w:r>
      <w:proofErr w:type="spellEnd"/>
      <w:r w:rsidR="009B08E3">
        <w:rPr>
          <w:rFonts w:ascii="Arial" w:hAnsi="Arial" w:cs="Arial"/>
          <w:lang w:val="en-US"/>
        </w:rPr>
        <w:t xml:space="preserve"> </w:t>
      </w:r>
      <w:r w:rsidR="00FB545E">
        <w:rPr>
          <w:rFonts w:ascii="Arial" w:hAnsi="Arial" w:cs="Arial"/>
          <w:lang w:val="en-US"/>
        </w:rPr>
        <w:t xml:space="preserve">message </w:t>
      </w:r>
      <w:r w:rsidR="009B08E3">
        <w:rPr>
          <w:rFonts w:ascii="Arial" w:hAnsi="Arial" w:cs="Arial"/>
          <w:lang w:val="en-US"/>
        </w:rPr>
        <w:t xml:space="preserve">via </w:t>
      </w:r>
      <w:proofErr w:type="spellStart"/>
      <w:r w:rsidR="009B08E3">
        <w:rPr>
          <w:rFonts w:ascii="Arial" w:hAnsi="Arial" w:cs="Arial"/>
          <w:lang w:val="en-US"/>
        </w:rPr>
        <w:t>SCell</w:t>
      </w:r>
      <w:proofErr w:type="spellEnd"/>
      <w:r w:rsidR="009B08E3">
        <w:rPr>
          <w:rFonts w:ascii="Arial" w:hAnsi="Arial" w:cs="Arial"/>
          <w:lang w:val="en-US"/>
        </w:rPr>
        <w:t xml:space="preserve"> provides the opportunity for the network to </w:t>
      </w:r>
      <w:r w:rsidR="00FB545E">
        <w:rPr>
          <w:rFonts w:ascii="Arial" w:hAnsi="Arial" w:cs="Arial"/>
          <w:lang w:val="en-US"/>
        </w:rPr>
        <w:t>recover the UE through RRC reconfiguration with sync</w:t>
      </w:r>
      <w:r w:rsidR="004C1097" w:rsidRPr="004C1097">
        <w:rPr>
          <w:rFonts w:ascii="Arial" w:hAnsi="Arial" w:cs="Arial"/>
          <w:lang w:val="en-US"/>
        </w:rPr>
        <w:t xml:space="preserve"> </w:t>
      </w:r>
      <w:r w:rsidR="004C1097">
        <w:rPr>
          <w:rFonts w:ascii="Arial" w:hAnsi="Arial" w:cs="Arial"/>
          <w:lang w:val="en-US"/>
        </w:rPr>
        <w:t>in case communication with the UE via the SCell is still possible</w:t>
      </w:r>
      <w:r w:rsidR="00FB545E">
        <w:rPr>
          <w:rFonts w:ascii="Arial" w:hAnsi="Arial" w:cs="Arial"/>
          <w:lang w:val="en-US"/>
        </w:rPr>
        <w:t>, thus reducing the interruption time</w:t>
      </w:r>
      <w:r w:rsidR="004C1097">
        <w:rPr>
          <w:rFonts w:ascii="Arial" w:hAnsi="Arial" w:cs="Arial"/>
          <w:lang w:val="en-US"/>
        </w:rPr>
        <w:t xml:space="preserve"> by avoiding the UE cell selection</w:t>
      </w:r>
      <w:r w:rsidR="00FB545E">
        <w:rPr>
          <w:rFonts w:ascii="Arial" w:hAnsi="Arial" w:cs="Arial"/>
          <w:lang w:val="en-US"/>
        </w:rPr>
        <w:t>. If the communication via SCell is not successful, the UE will trigger RR</w:t>
      </w:r>
      <w:r w:rsidR="00206BFA">
        <w:rPr>
          <w:rFonts w:ascii="Arial" w:hAnsi="Arial" w:cs="Arial"/>
          <w:lang w:val="en-US"/>
        </w:rPr>
        <w:t>C connection</w:t>
      </w:r>
      <w:r w:rsidR="00FB545E">
        <w:rPr>
          <w:rFonts w:ascii="Arial" w:hAnsi="Arial" w:cs="Arial"/>
          <w:lang w:val="en-US"/>
        </w:rPr>
        <w:t xml:space="preserve"> re-establishment as in legacy</w:t>
      </w:r>
      <w:r w:rsidR="004C1097">
        <w:rPr>
          <w:rFonts w:ascii="Arial" w:hAnsi="Arial" w:cs="Arial"/>
          <w:lang w:val="en-US"/>
        </w:rPr>
        <w:t xml:space="preserve"> once T310 expires</w:t>
      </w:r>
      <w:r w:rsidR="00FB545E">
        <w:rPr>
          <w:rFonts w:ascii="Arial" w:hAnsi="Arial" w:cs="Arial"/>
          <w:lang w:val="en-US"/>
        </w:rPr>
        <w:t>.</w:t>
      </w:r>
    </w:p>
    <w:p w14:paraId="4773075F" w14:textId="49CE2734" w:rsidR="00FF1877" w:rsidRPr="008306CE" w:rsidRDefault="0095146B" w:rsidP="00717A7A">
      <w:pPr>
        <w:pStyle w:val="BodyText"/>
        <w:rPr>
          <w:rFonts w:ascii="Arial" w:hAnsi="Arial" w:cs="Arial"/>
          <w:lang w:val="en-US"/>
        </w:rPr>
      </w:pPr>
      <w:r w:rsidRPr="008306CE">
        <w:rPr>
          <w:rFonts w:ascii="Arial" w:hAnsi="Arial" w:cs="Arial"/>
          <w:lang w:val="en-US"/>
        </w:rPr>
        <w:t>Therefore, we propose:</w:t>
      </w:r>
    </w:p>
    <w:p w14:paraId="15C67493" w14:textId="44BB6E2D" w:rsidR="0081520E" w:rsidRPr="00206BFA" w:rsidRDefault="00F4102F" w:rsidP="0081520E">
      <w:pPr>
        <w:pStyle w:val="Proposal"/>
        <w:rPr>
          <w:rFonts w:ascii="Arial" w:hAnsi="Arial" w:cs="Arial"/>
          <w:lang w:val="en-US"/>
        </w:rPr>
      </w:pPr>
      <w:bookmarkStart w:id="29" w:name="_Toc7707498"/>
      <w:bookmarkStart w:id="30" w:name="_Toc16773026"/>
      <w:r>
        <w:rPr>
          <w:rFonts w:ascii="Arial" w:hAnsi="Arial" w:cs="Arial"/>
          <w:lang w:val="en-US"/>
        </w:rPr>
        <w:t xml:space="preserve">RAN2 to discuss solutions </w:t>
      </w:r>
      <w:r w:rsidR="00CF0054">
        <w:rPr>
          <w:rFonts w:ascii="Arial" w:hAnsi="Arial" w:cs="Arial"/>
          <w:lang w:val="en-US"/>
        </w:rPr>
        <w:t xml:space="preserve">to avoid unwanted delay of the </w:t>
      </w:r>
      <w:r w:rsidR="00893F9E">
        <w:rPr>
          <w:rFonts w:ascii="Arial" w:hAnsi="Arial" w:cs="Arial"/>
          <w:lang w:val="en-US"/>
        </w:rPr>
        <w:t xml:space="preserve">failure information procedure in case of </w:t>
      </w:r>
      <w:proofErr w:type="gramStart"/>
      <w:r w:rsidR="00206BFA">
        <w:rPr>
          <w:rFonts w:ascii="Arial" w:hAnsi="Arial" w:cs="Arial"/>
          <w:lang w:val="en-US"/>
        </w:rPr>
        <w:t>random access</w:t>
      </w:r>
      <w:proofErr w:type="gramEnd"/>
      <w:r w:rsidR="00206BFA">
        <w:rPr>
          <w:rFonts w:ascii="Arial" w:hAnsi="Arial" w:cs="Arial"/>
          <w:lang w:val="en-US"/>
        </w:rPr>
        <w:t xml:space="preserve"> problem and </w:t>
      </w:r>
      <w:r w:rsidR="009D5199">
        <w:rPr>
          <w:rFonts w:ascii="Arial" w:hAnsi="Arial" w:cs="Arial"/>
          <w:lang w:val="en-US"/>
        </w:rPr>
        <w:t>RLC</w:t>
      </w:r>
      <w:r w:rsidR="00893F9E">
        <w:rPr>
          <w:rFonts w:ascii="Arial" w:hAnsi="Arial" w:cs="Arial"/>
          <w:lang w:val="en-US"/>
        </w:rPr>
        <w:t xml:space="preserve"> failure</w:t>
      </w:r>
      <w:r w:rsidR="00DA65F4">
        <w:rPr>
          <w:rFonts w:ascii="Arial" w:hAnsi="Arial" w:cs="Arial"/>
          <w:lang w:val="en-US"/>
        </w:rPr>
        <w:t xml:space="preserve"> on PCell</w:t>
      </w:r>
      <w:r w:rsidR="00893F9E">
        <w:rPr>
          <w:rFonts w:ascii="Arial" w:hAnsi="Arial" w:cs="Arial"/>
          <w:lang w:val="en-US"/>
        </w:rPr>
        <w:t xml:space="preserve">, e.g. </w:t>
      </w:r>
      <w:r w:rsidR="008A64CF" w:rsidRPr="008306CE">
        <w:rPr>
          <w:rFonts w:ascii="Arial" w:hAnsi="Arial" w:cs="Arial"/>
          <w:lang w:val="en-US"/>
        </w:rPr>
        <w:t xml:space="preserve">UE </w:t>
      </w:r>
      <w:r w:rsidR="00BF20E4" w:rsidRPr="008306CE">
        <w:rPr>
          <w:rFonts w:ascii="Arial" w:hAnsi="Arial" w:cs="Arial"/>
          <w:lang w:val="en-US"/>
        </w:rPr>
        <w:t>starts</w:t>
      </w:r>
      <w:r w:rsidR="008A64CF" w:rsidRPr="008306CE">
        <w:rPr>
          <w:rFonts w:ascii="Arial" w:hAnsi="Arial" w:cs="Arial"/>
          <w:lang w:val="en-US"/>
        </w:rPr>
        <w:t xml:space="preserve"> </w:t>
      </w:r>
      <w:r w:rsidR="009746A2" w:rsidRPr="00893F9E">
        <w:rPr>
          <w:rFonts w:ascii="Arial" w:hAnsi="Arial" w:cs="Arial"/>
          <w:lang w:val="en-US"/>
        </w:rPr>
        <w:t>T310 time</w:t>
      </w:r>
      <w:r w:rsidR="00BF20E4" w:rsidRPr="00893F9E">
        <w:rPr>
          <w:rFonts w:ascii="Arial" w:hAnsi="Arial" w:cs="Arial"/>
          <w:lang w:val="en-US"/>
        </w:rPr>
        <w:t>r</w:t>
      </w:r>
      <w:r w:rsidR="009746A2" w:rsidRPr="00893F9E">
        <w:rPr>
          <w:rFonts w:ascii="Arial" w:hAnsi="Arial" w:cs="Arial"/>
          <w:lang w:val="en-US"/>
        </w:rPr>
        <w:t xml:space="preserve"> and upon its expiry </w:t>
      </w:r>
      <w:r w:rsidR="00BF20E4" w:rsidRPr="00893F9E">
        <w:rPr>
          <w:rFonts w:ascii="Arial" w:hAnsi="Arial" w:cs="Arial"/>
          <w:lang w:val="en-US"/>
        </w:rPr>
        <w:t xml:space="preserve">the </w:t>
      </w:r>
      <w:r w:rsidR="009746A2" w:rsidRPr="00893F9E">
        <w:rPr>
          <w:rFonts w:ascii="Arial" w:hAnsi="Arial" w:cs="Arial"/>
          <w:lang w:val="en-US"/>
        </w:rPr>
        <w:t>RRC</w:t>
      </w:r>
      <w:r w:rsidR="00206BFA">
        <w:rPr>
          <w:rFonts w:ascii="Arial" w:hAnsi="Arial" w:cs="Arial"/>
          <w:lang w:val="en-US"/>
        </w:rPr>
        <w:t xml:space="preserve"> connection</w:t>
      </w:r>
      <w:r w:rsidR="009746A2" w:rsidRPr="00893F9E">
        <w:rPr>
          <w:rFonts w:ascii="Arial" w:hAnsi="Arial" w:cs="Arial"/>
          <w:lang w:val="en-US"/>
        </w:rPr>
        <w:t xml:space="preserve"> re-establishment</w:t>
      </w:r>
      <w:r w:rsidR="00BF20E4" w:rsidRPr="00893F9E">
        <w:rPr>
          <w:rFonts w:ascii="Arial" w:hAnsi="Arial" w:cs="Arial"/>
          <w:lang w:val="en-US"/>
        </w:rPr>
        <w:t xml:space="preserve"> procedure is triggered</w:t>
      </w:r>
      <w:r w:rsidR="00893F9E" w:rsidRPr="00893F9E">
        <w:rPr>
          <w:rFonts w:ascii="Arial" w:hAnsi="Arial" w:cs="Arial"/>
          <w:lang w:val="en-US"/>
        </w:rPr>
        <w:t>.</w:t>
      </w:r>
      <w:bookmarkEnd w:id="29"/>
      <w:bookmarkEnd w:id="30"/>
      <w:r w:rsidR="00C815E0" w:rsidRPr="00893F9E">
        <w:rPr>
          <w:rFonts w:ascii="Arial" w:hAnsi="Arial" w:cs="Arial"/>
          <w:lang w:val="en-US"/>
        </w:rPr>
        <w:t xml:space="preserve"> </w:t>
      </w:r>
    </w:p>
    <w:p w14:paraId="465AAC06" w14:textId="77777777" w:rsidR="00C01F33" w:rsidRPr="008306CE" w:rsidRDefault="00C01F33" w:rsidP="00717A7A">
      <w:pPr>
        <w:pStyle w:val="Heading1"/>
        <w:jc w:val="both"/>
        <w:rPr>
          <w:rFonts w:cs="Arial"/>
        </w:rPr>
      </w:pPr>
      <w:r w:rsidRPr="008306CE">
        <w:rPr>
          <w:rFonts w:cs="Arial"/>
        </w:rPr>
        <w:t>Conclusion</w:t>
      </w:r>
    </w:p>
    <w:p w14:paraId="4B349A81" w14:textId="77777777" w:rsidR="001E3172" w:rsidRDefault="008E065E" w:rsidP="001E3172">
      <w:pPr>
        <w:pStyle w:val="BodyText"/>
        <w:ind w:left="1560" w:hanging="1560"/>
        <w:rPr>
          <w:rFonts w:ascii="Arial" w:hAnsi="Arial" w:cs="Arial"/>
          <w:lang w:val="en-US"/>
        </w:rPr>
      </w:pPr>
      <w:r w:rsidRPr="008306CE">
        <w:rPr>
          <w:rFonts w:ascii="Arial" w:hAnsi="Arial" w:cs="Arial"/>
          <w:lang w:val="en-US"/>
        </w:rPr>
        <w:t xml:space="preserve">In section </w:t>
      </w:r>
      <w:r w:rsidRPr="008306CE">
        <w:rPr>
          <w:rFonts w:ascii="Arial" w:hAnsi="Arial" w:cs="Arial"/>
          <w:highlight w:val="cyan"/>
        </w:rPr>
        <w:fldChar w:fldCharType="begin"/>
      </w:r>
      <w:r w:rsidRPr="008306CE">
        <w:rPr>
          <w:rFonts w:ascii="Arial" w:hAnsi="Arial" w:cs="Arial"/>
          <w:lang w:val="en-US"/>
        </w:rPr>
        <w:instrText xml:space="preserve"> REF _Ref178064866 \r \h </w:instrText>
      </w:r>
      <w:r w:rsidR="00717A7A" w:rsidRPr="008306CE">
        <w:rPr>
          <w:rFonts w:ascii="Arial" w:hAnsi="Arial" w:cs="Arial"/>
          <w:highlight w:val="cyan"/>
          <w:lang w:val="en-US"/>
        </w:rPr>
        <w:instrText xml:space="preserve"> \* MERGEFORMAT </w:instrText>
      </w:r>
      <w:r w:rsidRPr="008306CE">
        <w:rPr>
          <w:rFonts w:ascii="Arial" w:hAnsi="Arial" w:cs="Arial"/>
          <w:highlight w:val="cyan"/>
        </w:rPr>
      </w:r>
      <w:r w:rsidRPr="008306CE">
        <w:rPr>
          <w:rFonts w:ascii="Arial" w:hAnsi="Arial" w:cs="Arial"/>
          <w:highlight w:val="cyan"/>
        </w:rPr>
        <w:fldChar w:fldCharType="separate"/>
      </w:r>
      <w:r w:rsidR="00F33CB4" w:rsidRPr="008306CE">
        <w:rPr>
          <w:rFonts w:ascii="Arial" w:hAnsi="Arial" w:cs="Arial"/>
          <w:lang w:val="en-US"/>
        </w:rPr>
        <w:t>2</w:t>
      </w:r>
      <w:r w:rsidRPr="008306CE">
        <w:rPr>
          <w:rFonts w:ascii="Arial" w:hAnsi="Arial" w:cs="Arial"/>
          <w:highlight w:val="cyan"/>
        </w:rPr>
        <w:fldChar w:fldCharType="end"/>
      </w:r>
      <w:r w:rsidRPr="008306CE">
        <w:rPr>
          <w:rFonts w:ascii="Arial" w:hAnsi="Arial" w:cs="Arial"/>
          <w:lang w:val="en-US"/>
        </w:rPr>
        <w:t xml:space="preserve"> we made the following observations:</w:t>
      </w:r>
    </w:p>
    <w:p w14:paraId="53DE22AE" w14:textId="77777777" w:rsidR="00505BA7" w:rsidRDefault="001E3172">
      <w:pPr>
        <w:pStyle w:val="TableofFigures"/>
        <w:tabs>
          <w:tab w:val="left" w:pos="1701"/>
          <w:tab w:val="right" w:leader="dot" w:pos="9629"/>
        </w:tabs>
        <w:rPr>
          <w:rFonts w:eastAsiaTheme="minorEastAsia"/>
          <w:b w:val="0"/>
          <w:noProof/>
          <w:lang w:eastAsia="fi-FI"/>
        </w:rPr>
      </w:pPr>
      <w:r w:rsidRPr="001247B4">
        <w:rPr>
          <w:rFonts w:ascii="Arial" w:hAnsi="Arial" w:cs="Arial"/>
          <w:b w:val="0"/>
          <w:bCs/>
        </w:rPr>
        <w:fldChar w:fldCharType="begin"/>
      </w:r>
      <w:r w:rsidRPr="001247B4">
        <w:rPr>
          <w:rFonts w:ascii="Arial" w:hAnsi="Arial" w:cs="Arial"/>
          <w:b w:val="0"/>
          <w:bCs/>
        </w:rPr>
        <w:instrText xml:space="preserve"> TOC \f O \n \h \z \t "Observation" \c </w:instrText>
      </w:r>
      <w:r w:rsidRPr="001247B4">
        <w:rPr>
          <w:rFonts w:ascii="Arial" w:hAnsi="Arial" w:cs="Arial"/>
          <w:b w:val="0"/>
          <w:bCs/>
        </w:rPr>
        <w:fldChar w:fldCharType="separate"/>
      </w:r>
      <w:hyperlink w:anchor="_Toc16674836" w:history="1">
        <w:r w:rsidR="00505BA7" w:rsidRPr="00AF4706">
          <w:rPr>
            <w:rStyle w:val="Hyperlink"/>
            <w:rFonts w:ascii="Arial" w:hAnsi="Arial" w:cs="Arial"/>
            <w:noProof/>
            <w:lang w:val="en-US"/>
          </w:rPr>
          <w:t>Observation 1</w:t>
        </w:r>
        <w:r w:rsidR="00505BA7">
          <w:rPr>
            <w:rFonts w:eastAsiaTheme="minorEastAsia"/>
            <w:b w:val="0"/>
            <w:noProof/>
            <w:lang w:eastAsia="fi-FI"/>
          </w:rPr>
          <w:tab/>
        </w:r>
        <w:r w:rsidR="00505BA7" w:rsidRPr="00AF4706">
          <w:rPr>
            <w:rStyle w:val="Hyperlink"/>
            <w:rFonts w:ascii="Arial" w:hAnsi="Arial" w:cs="Arial"/>
            <w:noProof/>
            <w:lang w:val="en-US"/>
          </w:rPr>
          <w:t>For use cases such as URLLC, when experiencing RLF on the PCell, triggering RRC connection re-establishment would cause an interruption time that may not be tolerable.</w:t>
        </w:r>
      </w:hyperlink>
    </w:p>
    <w:p w14:paraId="0BE54734" w14:textId="77777777" w:rsidR="00505BA7" w:rsidRDefault="001D4545">
      <w:pPr>
        <w:pStyle w:val="TableofFigures"/>
        <w:tabs>
          <w:tab w:val="left" w:pos="1701"/>
          <w:tab w:val="right" w:leader="dot" w:pos="9629"/>
        </w:tabs>
        <w:rPr>
          <w:rFonts w:eastAsiaTheme="minorEastAsia"/>
          <w:b w:val="0"/>
          <w:noProof/>
          <w:lang w:eastAsia="fi-FI"/>
        </w:rPr>
      </w:pPr>
      <w:hyperlink w:anchor="_Toc16674837" w:history="1">
        <w:r w:rsidR="00505BA7" w:rsidRPr="00AF4706">
          <w:rPr>
            <w:rStyle w:val="Hyperlink"/>
            <w:rFonts w:ascii="Arial" w:hAnsi="Arial" w:cs="Arial"/>
            <w:noProof/>
            <w:lang w:val="en-US"/>
          </w:rPr>
          <w:t>Observation 2</w:t>
        </w:r>
        <w:r w:rsidR="00505BA7">
          <w:rPr>
            <w:rFonts w:eastAsiaTheme="minorEastAsia"/>
            <w:b w:val="0"/>
            <w:noProof/>
            <w:lang w:eastAsia="fi-FI"/>
          </w:rPr>
          <w:tab/>
        </w:r>
        <w:r w:rsidR="00505BA7" w:rsidRPr="00AF4706">
          <w:rPr>
            <w:rStyle w:val="Hyperlink"/>
            <w:rFonts w:ascii="Arial" w:hAnsi="Arial" w:cs="Arial"/>
            <w:noProof/>
            <w:lang w:val="en-US"/>
          </w:rPr>
          <w:t>The interruption time caused by physical layer problems can be reduced significantly by introducing the possibility for a UE to inform the network of ongoing physical layer problems while T310 is running.</w:t>
        </w:r>
      </w:hyperlink>
    </w:p>
    <w:p w14:paraId="75E94F22" w14:textId="77777777" w:rsidR="00505BA7" w:rsidRDefault="001D4545">
      <w:pPr>
        <w:pStyle w:val="TableofFigures"/>
        <w:tabs>
          <w:tab w:val="left" w:pos="1701"/>
          <w:tab w:val="right" w:leader="dot" w:pos="9629"/>
        </w:tabs>
        <w:rPr>
          <w:rFonts w:eastAsiaTheme="minorEastAsia"/>
          <w:b w:val="0"/>
          <w:noProof/>
          <w:lang w:eastAsia="fi-FI"/>
        </w:rPr>
      </w:pPr>
      <w:hyperlink w:anchor="_Toc16674838" w:history="1">
        <w:r w:rsidR="00505BA7" w:rsidRPr="00AF4706">
          <w:rPr>
            <w:rStyle w:val="Hyperlink"/>
            <w:rFonts w:ascii="Arial" w:hAnsi="Arial" w:cs="Arial"/>
            <w:noProof/>
            <w:lang w:val="en-US"/>
          </w:rPr>
          <w:t>Observation 3</w:t>
        </w:r>
        <w:r w:rsidR="00505BA7">
          <w:rPr>
            <w:rFonts w:eastAsiaTheme="minorEastAsia"/>
            <w:b w:val="0"/>
            <w:noProof/>
            <w:lang w:eastAsia="fi-FI"/>
          </w:rPr>
          <w:tab/>
        </w:r>
        <w:r w:rsidR="00505BA7" w:rsidRPr="00AF4706">
          <w:rPr>
            <w:rStyle w:val="Hyperlink"/>
            <w:rFonts w:ascii="Arial" w:hAnsi="Arial" w:cs="Arial"/>
            <w:noProof/>
            <w:lang w:val="en-US"/>
          </w:rPr>
          <w:t xml:space="preserve">Recovery from random access problem on PCell could be improved by letting the UE retry random access and transmit </w:t>
        </w:r>
        <w:r w:rsidR="00505BA7" w:rsidRPr="00AF4706">
          <w:rPr>
            <w:rStyle w:val="Hyperlink"/>
            <w:rFonts w:ascii="Arial" w:hAnsi="Arial" w:cs="Arial"/>
            <w:i/>
            <w:noProof/>
            <w:lang w:val="en-US"/>
          </w:rPr>
          <w:t>FailureInformation</w:t>
        </w:r>
        <w:r w:rsidR="00505BA7" w:rsidRPr="00AF4706">
          <w:rPr>
            <w:rStyle w:val="Hyperlink"/>
            <w:rFonts w:ascii="Arial" w:hAnsi="Arial" w:cs="Arial"/>
            <w:noProof/>
            <w:lang w:val="en-US"/>
          </w:rPr>
          <w:t xml:space="preserve"> on one of the configured SCells.</w:t>
        </w:r>
      </w:hyperlink>
    </w:p>
    <w:p w14:paraId="128DC2DE" w14:textId="77777777" w:rsidR="00505BA7" w:rsidRDefault="001D4545">
      <w:pPr>
        <w:pStyle w:val="TableofFigures"/>
        <w:tabs>
          <w:tab w:val="left" w:pos="1701"/>
          <w:tab w:val="right" w:leader="dot" w:pos="9629"/>
        </w:tabs>
        <w:rPr>
          <w:rFonts w:eastAsiaTheme="minorEastAsia"/>
          <w:b w:val="0"/>
          <w:noProof/>
          <w:lang w:eastAsia="fi-FI"/>
        </w:rPr>
      </w:pPr>
      <w:hyperlink w:anchor="_Toc16674839" w:history="1">
        <w:r w:rsidR="00505BA7" w:rsidRPr="00AF4706">
          <w:rPr>
            <w:rStyle w:val="Hyperlink"/>
            <w:rFonts w:ascii="Arial" w:hAnsi="Arial" w:cs="Arial"/>
            <w:noProof/>
            <w:lang w:val="en-US"/>
          </w:rPr>
          <w:t>Observation 4</w:t>
        </w:r>
        <w:r w:rsidR="00505BA7">
          <w:rPr>
            <w:rFonts w:eastAsiaTheme="minorEastAsia"/>
            <w:b w:val="0"/>
            <w:noProof/>
            <w:lang w:eastAsia="fi-FI"/>
          </w:rPr>
          <w:tab/>
        </w:r>
        <w:r w:rsidR="00505BA7" w:rsidRPr="00AF4706">
          <w:rPr>
            <w:rStyle w:val="Hyperlink"/>
            <w:rFonts w:ascii="Arial" w:hAnsi="Arial" w:cs="Arial"/>
            <w:noProof/>
            <w:lang w:val="en-US"/>
          </w:rPr>
          <w:t>In case recovery from random access problem via SCell fails, it could lead to a longer recovery time compared to legacy RRC re-establishment.</w:t>
        </w:r>
      </w:hyperlink>
    </w:p>
    <w:p w14:paraId="63796755" w14:textId="77777777" w:rsidR="00505BA7" w:rsidRDefault="001D4545">
      <w:pPr>
        <w:pStyle w:val="TableofFigures"/>
        <w:tabs>
          <w:tab w:val="left" w:pos="1701"/>
          <w:tab w:val="right" w:leader="dot" w:pos="9629"/>
        </w:tabs>
        <w:rPr>
          <w:rFonts w:eastAsiaTheme="minorEastAsia"/>
          <w:b w:val="0"/>
          <w:noProof/>
          <w:lang w:eastAsia="fi-FI"/>
        </w:rPr>
      </w:pPr>
      <w:hyperlink w:anchor="_Toc16674840" w:history="1">
        <w:r w:rsidR="00505BA7" w:rsidRPr="00AF4706">
          <w:rPr>
            <w:rStyle w:val="Hyperlink"/>
            <w:rFonts w:ascii="Arial" w:hAnsi="Arial" w:cs="Arial"/>
            <w:noProof/>
            <w:lang w:val="en-US"/>
          </w:rPr>
          <w:t>Observation 5</w:t>
        </w:r>
        <w:r w:rsidR="00505BA7">
          <w:rPr>
            <w:rFonts w:eastAsiaTheme="minorEastAsia"/>
            <w:b w:val="0"/>
            <w:noProof/>
            <w:lang w:eastAsia="fi-FI"/>
          </w:rPr>
          <w:tab/>
        </w:r>
        <w:r w:rsidR="00505BA7" w:rsidRPr="00AF4706">
          <w:rPr>
            <w:rStyle w:val="Hyperlink"/>
            <w:rFonts w:ascii="Arial" w:hAnsi="Arial" w:cs="Arial"/>
            <w:noProof/>
            <w:lang w:val="en-US"/>
          </w:rPr>
          <w:t xml:space="preserve">For UEs configured with CA duplication on SRB1, the added signaling robustness can justify sending </w:t>
        </w:r>
        <w:r w:rsidR="00505BA7" w:rsidRPr="00AF4706">
          <w:rPr>
            <w:rStyle w:val="Hyperlink"/>
            <w:rFonts w:ascii="Arial" w:hAnsi="Arial" w:cs="Arial"/>
            <w:i/>
            <w:noProof/>
            <w:lang w:val="en-US"/>
          </w:rPr>
          <w:t>FailureInformation</w:t>
        </w:r>
        <w:r w:rsidR="00505BA7" w:rsidRPr="00AF4706">
          <w:rPr>
            <w:rStyle w:val="Hyperlink"/>
            <w:rFonts w:ascii="Arial" w:hAnsi="Arial" w:cs="Arial"/>
            <w:noProof/>
            <w:lang w:val="en-US"/>
          </w:rPr>
          <w:t xml:space="preserve"> to the network to report RLC failure, even for the case where </w:t>
        </w:r>
        <w:r w:rsidR="00505BA7" w:rsidRPr="00AF4706">
          <w:rPr>
            <w:rStyle w:val="Hyperlink"/>
            <w:rFonts w:ascii="Arial" w:hAnsi="Arial" w:cs="Arial"/>
            <w:i/>
            <w:noProof/>
            <w:lang w:val="en-US"/>
          </w:rPr>
          <w:t>allowedServingCells</w:t>
        </w:r>
        <w:r w:rsidR="00505BA7" w:rsidRPr="00AF4706">
          <w:rPr>
            <w:rStyle w:val="Hyperlink"/>
            <w:rFonts w:ascii="Arial" w:hAnsi="Arial" w:cs="Arial"/>
            <w:noProof/>
            <w:lang w:val="en-US"/>
          </w:rPr>
          <w:t xml:space="preserve"> includes PCell.</w:t>
        </w:r>
      </w:hyperlink>
    </w:p>
    <w:p w14:paraId="437E19EB" w14:textId="77777777" w:rsidR="00505BA7" w:rsidRDefault="001D4545">
      <w:pPr>
        <w:pStyle w:val="TableofFigures"/>
        <w:tabs>
          <w:tab w:val="left" w:pos="1701"/>
          <w:tab w:val="right" w:leader="dot" w:pos="9629"/>
        </w:tabs>
        <w:rPr>
          <w:rFonts w:eastAsiaTheme="minorEastAsia"/>
          <w:b w:val="0"/>
          <w:noProof/>
          <w:lang w:eastAsia="fi-FI"/>
        </w:rPr>
      </w:pPr>
      <w:hyperlink w:anchor="_Toc16674841" w:history="1">
        <w:r w:rsidR="00505BA7" w:rsidRPr="00AF4706">
          <w:rPr>
            <w:rStyle w:val="Hyperlink"/>
            <w:rFonts w:ascii="Arial" w:hAnsi="Arial" w:cs="Arial"/>
            <w:noProof/>
            <w:lang w:val="en-US"/>
          </w:rPr>
          <w:t>Observation 6</w:t>
        </w:r>
        <w:r w:rsidR="00505BA7">
          <w:rPr>
            <w:rFonts w:eastAsiaTheme="minorEastAsia"/>
            <w:b w:val="0"/>
            <w:noProof/>
            <w:lang w:eastAsia="fi-FI"/>
          </w:rPr>
          <w:tab/>
        </w:r>
        <w:r w:rsidR="00505BA7" w:rsidRPr="00AF4706">
          <w:rPr>
            <w:rStyle w:val="Hyperlink"/>
            <w:rFonts w:ascii="Arial" w:hAnsi="Arial" w:cs="Arial"/>
            <w:noProof/>
            <w:lang w:val="en-US"/>
          </w:rPr>
          <w:t xml:space="preserve">Since no RLM is performed on the SCell, the </w:t>
        </w:r>
        <w:r w:rsidR="00505BA7" w:rsidRPr="00AF4706">
          <w:rPr>
            <w:rStyle w:val="Hyperlink"/>
            <w:rFonts w:ascii="Arial" w:hAnsi="Arial" w:cs="Arial"/>
            <w:i/>
            <w:noProof/>
            <w:lang w:val="en-US"/>
          </w:rPr>
          <w:t>FailureInformation</w:t>
        </w:r>
        <w:r w:rsidR="00505BA7" w:rsidRPr="00AF4706">
          <w:rPr>
            <w:rStyle w:val="Hyperlink"/>
            <w:rFonts w:ascii="Arial" w:hAnsi="Arial" w:cs="Arial"/>
            <w:noProof/>
            <w:lang w:val="en-US"/>
          </w:rPr>
          <w:t xml:space="preserve"> message sent by the UE may not reach the network. This can delay the recovery of the UE connection or even cause deadlock.</w:t>
        </w:r>
      </w:hyperlink>
    </w:p>
    <w:p w14:paraId="57B537BE" w14:textId="77777777" w:rsidR="00505BA7" w:rsidRDefault="001D4545">
      <w:pPr>
        <w:pStyle w:val="TableofFigures"/>
        <w:tabs>
          <w:tab w:val="left" w:pos="1701"/>
          <w:tab w:val="right" w:leader="dot" w:pos="9629"/>
        </w:tabs>
        <w:rPr>
          <w:rFonts w:eastAsiaTheme="minorEastAsia"/>
          <w:b w:val="0"/>
          <w:noProof/>
          <w:lang w:eastAsia="fi-FI"/>
        </w:rPr>
      </w:pPr>
      <w:hyperlink w:anchor="_Toc16674842" w:history="1">
        <w:r w:rsidR="00505BA7" w:rsidRPr="00AF4706">
          <w:rPr>
            <w:rStyle w:val="Hyperlink"/>
            <w:rFonts w:ascii="Arial" w:hAnsi="Arial" w:cs="Arial"/>
            <w:noProof/>
            <w:lang w:val="en-US"/>
          </w:rPr>
          <w:t>Observation 7</w:t>
        </w:r>
        <w:r w:rsidR="00505BA7">
          <w:rPr>
            <w:rFonts w:eastAsiaTheme="minorEastAsia"/>
            <w:b w:val="0"/>
            <w:noProof/>
            <w:lang w:eastAsia="fi-FI"/>
          </w:rPr>
          <w:tab/>
        </w:r>
        <w:r w:rsidR="00505BA7" w:rsidRPr="00AF4706">
          <w:rPr>
            <w:rStyle w:val="Hyperlink"/>
            <w:rFonts w:ascii="Arial" w:hAnsi="Arial" w:cs="Arial"/>
            <w:noProof/>
            <w:lang w:val="en-US"/>
          </w:rPr>
          <w:t xml:space="preserve">There is no need for a timeout timer for the </w:t>
        </w:r>
        <w:r w:rsidR="00505BA7" w:rsidRPr="00AF4706">
          <w:rPr>
            <w:rStyle w:val="Hyperlink"/>
            <w:rFonts w:ascii="Arial" w:hAnsi="Arial" w:cs="Arial"/>
            <w:i/>
            <w:noProof/>
            <w:lang w:val="en-US"/>
          </w:rPr>
          <w:t>FailureInformation</w:t>
        </w:r>
        <w:r w:rsidR="00505BA7" w:rsidRPr="00AF4706">
          <w:rPr>
            <w:rStyle w:val="Hyperlink"/>
            <w:rFonts w:ascii="Arial" w:hAnsi="Arial" w:cs="Arial"/>
            <w:noProof/>
            <w:lang w:val="en-US"/>
          </w:rPr>
          <w:t xml:space="preserve"> message for the case of physical layer problem, since T310 is running and will trigger RRC connection re-establishment in case the </w:t>
        </w:r>
        <w:r w:rsidR="00505BA7" w:rsidRPr="00AF4706">
          <w:rPr>
            <w:rStyle w:val="Hyperlink"/>
            <w:rFonts w:ascii="Arial" w:hAnsi="Arial" w:cs="Arial"/>
            <w:i/>
            <w:noProof/>
            <w:lang w:val="en-US"/>
          </w:rPr>
          <w:t>FailureInformation</w:t>
        </w:r>
        <w:r w:rsidR="00505BA7" w:rsidRPr="00AF4706">
          <w:rPr>
            <w:rStyle w:val="Hyperlink"/>
            <w:rFonts w:ascii="Arial" w:hAnsi="Arial" w:cs="Arial"/>
            <w:noProof/>
            <w:lang w:val="en-US"/>
          </w:rPr>
          <w:t xml:space="preserve"> message or network response fails.</w:t>
        </w:r>
      </w:hyperlink>
    </w:p>
    <w:p w14:paraId="458655F7" w14:textId="0552C863" w:rsidR="00887E6A" w:rsidRPr="001E3172" w:rsidRDefault="001E3172" w:rsidP="001E3172">
      <w:pPr>
        <w:pStyle w:val="BodyText"/>
        <w:ind w:left="1560" w:hanging="1560"/>
        <w:rPr>
          <w:rFonts w:ascii="Arial" w:hAnsi="Arial" w:cs="Arial"/>
          <w:b/>
          <w:bCs/>
          <w:lang w:val="en-US"/>
        </w:rPr>
      </w:pPr>
      <w:r w:rsidRPr="001247B4">
        <w:rPr>
          <w:rFonts w:ascii="Arial" w:hAnsi="Arial" w:cs="Arial"/>
          <w:b/>
          <w:bCs/>
        </w:rPr>
        <w:fldChar w:fldCharType="end"/>
      </w:r>
      <w:r w:rsidR="008E065E" w:rsidRPr="008306CE">
        <w:rPr>
          <w:rFonts w:ascii="Arial" w:hAnsi="Arial" w:cs="Arial"/>
          <w:lang w:val="en-US"/>
        </w:rPr>
        <w:t xml:space="preserve">Based on the discussion in section </w:t>
      </w:r>
      <w:r w:rsidR="008E065E" w:rsidRPr="008306CE">
        <w:rPr>
          <w:rFonts w:ascii="Arial" w:hAnsi="Arial" w:cs="Arial"/>
          <w:highlight w:val="cyan"/>
        </w:rPr>
        <w:fldChar w:fldCharType="begin"/>
      </w:r>
      <w:r w:rsidR="008E065E" w:rsidRPr="008306CE">
        <w:rPr>
          <w:rFonts w:ascii="Arial" w:hAnsi="Arial" w:cs="Arial"/>
          <w:lang w:val="en-US"/>
        </w:rPr>
        <w:instrText xml:space="preserve"> REF _Ref178064866 \r \h </w:instrText>
      </w:r>
      <w:r w:rsidR="00717A7A" w:rsidRPr="008306CE">
        <w:rPr>
          <w:rFonts w:ascii="Arial" w:hAnsi="Arial" w:cs="Arial"/>
          <w:highlight w:val="cyan"/>
          <w:lang w:val="en-US"/>
        </w:rPr>
        <w:instrText xml:space="preserve"> \* MERGEFORMAT </w:instrText>
      </w:r>
      <w:r w:rsidR="008E065E" w:rsidRPr="008306CE">
        <w:rPr>
          <w:rFonts w:ascii="Arial" w:hAnsi="Arial" w:cs="Arial"/>
          <w:highlight w:val="cyan"/>
        </w:rPr>
      </w:r>
      <w:r w:rsidR="008E065E" w:rsidRPr="008306CE">
        <w:rPr>
          <w:rFonts w:ascii="Arial" w:hAnsi="Arial" w:cs="Arial"/>
          <w:highlight w:val="cyan"/>
        </w:rPr>
        <w:fldChar w:fldCharType="separate"/>
      </w:r>
      <w:r w:rsidR="00F33CB4" w:rsidRPr="008306CE">
        <w:rPr>
          <w:rFonts w:ascii="Arial" w:hAnsi="Arial" w:cs="Arial"/>
          <w:lang w:val="en-US"/>
        </w:rPr>
        <w:t>2</w:t>
      </w:r>
      <w:r w:rsidR="008E065E" w:rsidRPr="008306CE">
        <w:rPr>
          <w:rFonts w:ascii="Arial" w:hAnsi="Arial" w:cs="Arial"/>
          <w:highlight w:val="cyan"/>
        </w:rPr>
        <w:fldChar w:fldCharType="end"/>
      </w:r>
      <w:r w:rsidR="008E065E" w:rsidRPr="008306CE">
        <w:rPr>
          <w:rFonts w:ascii="Arial" w:hAnsi="Arial" w:cs="Arial"/>
          <w:lang w:val="en-US"/>
        </w:rPr>
        <w:t xml:space="preserve"> we propose the following:</w:t>
      </w:r>
      <w:bookmarkStart w:id="31" w:name="_Toc7707499"/>
      <w:bookmarkEnd w:id="31"/>
    </w:p>
    <w:p w14:paraId="1E4BDB16" w14:textId="77777777" w:rsidR="00D55218" w:rsidRDefault="00887E6A">
      <w:pPr>
        <w:pStyle w:val="TableofFigures"/>
        <w:tabs>
          <w:tab w:val="right" w:leader="dot" w:pos="9629"/>
        </w:tabs>
        <w:rPr>
          <w:rFonts w:eastAsiaTheme="minorEastAsia"/>
          <w:b w:val="0"/>
          <w:noProof/>
          <w:lang w:eastAsia="fi-FI"/>
        </w:rPr>
      </w:pPr>
      <w:r w:rsidRPr="001247B4">
        <w:rPr>
          <w:rFonts w:ascii="Arial" w:hAnsi="Arial" w:cs="Arial"/>
          <w:b w:val="0"/>
          <w:bCs/>
          <w:lang w:val="en-US"/>
        </w:rPr>
        <w:fldChar w:fldCharType="begin"/>
      </w:r>
      <w:r w:rsidRPr="001247B4">
        <w:rPr>
          <w:rFonts w:ascii="Arial" w:hAnsi="Arial" w:cs="Arial"/>
          <w:b w:val="0"/>
          <w:bCs/>
          <w:lang w:val="en-US"/>
        </w:rPr>
        <w:instrText xml:space="preserve"> TOC \n \h \z \t "Proposal" \c </w:instrText>
      </w:r>
      <w:r w:rsidRPr="001247B4">
        <w:rPr>
          <w:rFonts w:ascii="Arial" w:hAnsi="Arial" w:cs="Arial"/>
          <w:b w:val="0"/>
          <w:bCs/>
          <w:lang w:val="en-US"/>
        </w:rPr>
        <w:fldChar w:fldCharType="separate"/>
      </w:r>
      <w:hyperlink w:anchor="_Toc16773017" w:history="1">
        <w:r w:rsidR="00D55218" w:rsidRPr="00C607B1">
          <w:rPr>
            <w:rStyle w:val="Hyperlink"/>
            <w:rFonts w:ascii="Arial" w:hAnsi="Arial" w:cs="Arial"/>
            <w:noProof/>
            <w:lang w:val="en-US"/>
          </w:rPr>
          <w:t>Proposal 1</w:t>
        </w:r>
        <w:r w:rsidR="00D55218">
          <w:rPr>
            <w:rFonts w:eastAsiaTheme="minorEastAsia"/>
            <w:b w:val="0"/>
            <w:noProof/>
            <w:lang w:eastAsia="fi-FI"/>
          </w:rPr>
          <w:tab/>
        </w:r>
        <w:r w:rsidR="00D55218" w:rsidRPr="00C607B1">
          <w:rPr>
            <w:rStyle w:val="Hyperlink"/>
            <w:rFonts w:ascii="Arial" w:hAnsi="Arial" w:cs="Arial"/>
            <w:noProof/>
            <w:lang w:val="en-US"/>
          </w:rPr>
          <w:t>In case of CA (with no SCG), when a radio link failure is experienced on the PCell, the UE adopts a failure recovery solution by sending an indication to the network via the SCell.</w:t>
        </w:r>
      </w:hyperlink>
    </w:p>
    <w:p w14:paraId="5F2099A1" w14:textId="77777777" w:rsidR="00D55218" w:rsidRDefault="001D4545">
      <w:pPr>
        <w:pStyle w:val="TableofFigures"/>
        <w:tabs>
          <w:tab w:val="right" w:leader="dot" w:pos="9629"/>
        </w:tabs>
        <w:rPr>
          <w:rFonts w:eastAsiaTheme="minorEastAsia"/>
          <w:b w:val="0"/>
          <w:noProof/>
          <w:lang w:eastAsia="fi-FI"/>
        </w:rPr>
      </w:pPr>
      <w:hyperlink w:anchor="_Toc16773018" w:history="1">
        <w:r w:rsidR="00D55218" w:rsidRPr="00C607B1">
          <w:rPr>
            <w:rStyle w:val="Hyperlink"/>
            <w:rFonts w:ascii="Arial" w:hAnsi="Arial" w:cs="Arial"/>
            <w:noProof/>
            <w:lang w:val="en-US"/>
          </w:rPr>
          <w:t>Proposal 2</w:t>
        </w:r>
        <w:r w:rsidR="00D55218">
          <w:rPr>
            <w:rFonts w:eastAsiaTheme="minorEastAsia"/>
            <w:b w:val="0"/>
            <w:noProof/>
            <w:lang w:eastAsia="fi-FI"/>
          </w:rPr>
          <w:tab/>
        </w:r>
        <w:r w:rsidR="00D55218" w:rsidRPr="00C607B1">
          <w:rPr>
            <w:rStyle w:val="Hyperlink"/>
            <w:rFonts w:ascii="Arial" w:hAnsi="Arial" w:cs="Arial"/>
            <w:noProof/>
            <w:lang w:val="en-US"/>
          </w:rPr>
          <w:t>PCell RLF reporting via SCell is supported when the UE is configured with PUCCH/PDCCH resources on the SCell.</w:t>
        </w:r>
      </w:hyperlink>
    </w:p>
    <w:p w14:paraId="00B2B000" w14:textId="77777777" w:rsidR="00D55218" w:rsidRDefault="001D4545">
      <w:pPr>
        <w:pStyle w:val="TableofFigures"/>
        <w:tabs>
          <w:tab w:val="right" w:leader="dot" w:pos="9629"/>
        </w:tabs>
        <w:rPr>
          <w:rFonts w:eastAsiaTheme="minorEastAsia"/>
          <w:b w:val="0"/>
          <w:noProof/>
          <w:lang w:eastAsia="fi-FI"/>
        </w:rPr>
      </w:pPr>
      <w:hyperlink w:anchor="_Toc16773019" w:history="1">
        <w:r w:rsidR="00D55218" w:rsidRPr="00C607B1">
          <w:rPr>
            <w:rStyle w:val="Hyperlink"/>
            <w:rFonts w:ascii="Arial" w:hAnsi="Arial" w:cs="Arial"/>
            <w:noProof/>
            <w:lang w:val="en-US"/>
          </w:rPr>
          <w:t>Proposal 3</w:t>
        </w:r>
        <w:r w:rsidR="00D55218">
          <w:rPr>
            <w:rFonts w:eastAsiaTheme="minorEastAsia"/>
            <w:b w:val="0"/>
            <w:noProof/>
            <w:lang w:eastAsia="fi-FI"/>
          </w:rPr>
          <w:tab/>
        </w:r>
        <w:r w:rsidR="00D55218" w:rsidRPr="00C607B1">
          <w:rPr>
            <w:rStyle w:val="Hyperlink"/>
            <w:rFonts w:ascii="Arial" w:hAnsi="Arial" w:cs="Arial"/>
            <w:noProof/>
            <w:lang w:val="en-US"/>
          </w:rPr>
          <w:t xml:space="preserve">The existing </w:t>
        </w:r>
        <w:r w:rsidR="00D55218" w:rsidRPr="00C607B1">
          <w:rPr>
            <w:rStyle w:val="Hyperlink"/>
            <w:rFonts w:ascii="Arial" w:hAnsi="Arial" w:cs="Arial"/>
            <w:i/>
            <w:noProof/>
            <w:lang w:val="en-US"/>
          </w:rPr>
          <w:t>FailureInformation</w:t>
        </w:r>
        <w:r w:rsidR="00D55218" w:rsidRPr="00C607B1">
          <w:rPr>
            <w:rStyle w:val="Hyperlink"/>
            <w:rFonts w:ascii="Arial" w:hAnsi="Arial" w:cs="Arial"/>
            <w:noProof/>
            <w:lang w:val="en-US"/>
          </w:rPr>
          <w:t xml:space="preserve"> message is extended for indicating radio link failure on the PCell for CA when MR-DC is not configured.</w:t>
        </w:r>
      </w:hyperlink>
    </w:p>
    <w:p w14:paraId="6216A2CD" w14:textId="77777777" w:rsidR="00D55218" w:rsidRDefault="001D4545">
      <w:pPr>
        <w:pStyle w:val="TableofFigures"/>
        <w:tabs>
          <w:tab w:val="right" w:leader="dot" w:pos="9629"/>
        </w:tabs>
        <w:rPr>
          <w:rFonts w:eastAsiaTheme="minorEastAsia"/>
          <w:b w:val="0"/>
          <w:noProof/>
          <w:lang w:eastAsia="fi-FI"/>
        </w:rPr>
      </w:pPr>
      <w:hyperlink w:anchor="_Toc16773020" w:history="1">
        <w:r w:rsidR="00D55218" w:rsidRPr="00C607B1">
          <w:rPr>
            <w:rStyle w:val="Hyperlink"/>
            <w:rFonts w:ascii="Arial" w:hAnsi="Arial" w:cs="Arial"/>
            <w:noProof/>
            <w:lang w:val="en-US"/>
          </w:rPr>
          <w:t>Proposal 4</w:t>
        </w:r>
        <w:r w:rsidR="00D55218">
          <w:rPr>
            <w:rFonts w:eastAsiaTheme="minorEastAsia"/>
            <w:b w:val="0"/>
            <w:noProof/>
            <w:lang w:eastAsia="fi-FI"/>
          </w:rPr>
          <w:tab/>
        </w:r>
        <w:r w:rsidR="00D55218" w:rsidRPr="00C607B1">
          <w:rPr>
            <w:rStyle w:val="Hyperlink"/>
            <w:rFonts w:ascii="Arial" w:hAnsi="Arial" w:cs="Arial"/>
            <w:noProof/>
            <w:lang w:val="en-US"/>
          </w:rPr>
          <w:t>MCG/SCG failure information procedures are only used for MR-DC</w:t>
        </w:r>
      </w:hyperlink>
    </w:p>
    <w:p w14:paraId="19707229" w14:textId="77777777" w:rsidR="00D55218" w:rsidRDefault="001D4545">
      <w:pPr>
        <w:pStyle w:val="TableofFigures"/>
        <w:tabs>
          <w:tab w:val="right" w:leader="dot" w:pos="9629"/>
        </w:tabs>
        <w:rPr>
          <w:rFonts w:eastAsiaTheme="minorEastAsia"/>
          <w:b w:val="0"/>
          <w:noProof/>
          <w:lang w:eastAsia="fi-FI"/>
        </w:rPr>
      </w:pPr>
      <w:hyperlink w:anchor="_Toc16773021" w:history="1">
        <w:r w:rsidR="00D55218" w:rsidRPr="00C607B1">
          <w:rPr>
            <w:rStyle w:val="Hyperlink"/>
            <w:rFonts w:ascii="Arial" w:hAnsi="Arial" w:cs="Arial"/>
            <w:noProof/>
            <w:lang w:val="en-US"/>
          </w:rPr>
          <w:t>Proposal 5</w:t>
        </w:r>
        <w:r w:rsidR="00D55218">
          <w:rPr>
            <w:rFonts w:eastAsiaTheme="minorEastAsia"/>
            <w:b w:val="0"/>
            <w:noProof/>
            <w:lang w:eastAsia="fi-FI"/>
          </w:rPr>
          <w:tab/>
        </w:r>
        <w:r w:rsidR="00D55218" w:rsidRPr="00C607B1">
          <w:rPr>
            <w:rStyle w:val="Hyperlink"/>
            <w:rFonts w:ascii="Arial" w:hAnsi="Arial" w:cs="Arial"/>
            <w:noProof/>
            <w:lang w:val="en-US"/>
          </w:rPr>
          <w:t xml:space="preserve">A UE configured with SCell with PDCCH/PUCCH resources or SRB1 configured with CA duplication transmits </w:t>
        </w:r>
        <w:r w:rsidR="00D55218" w:rsidRPr="00C607B1">
          <w:rPr>
            <w:rStyle w:val="Hyperlink"/>
            <w:rFonts w:ascii="Arial" w:hAnsi="Arial" w:cs="Arial"/>
            <w:i/>
            <w:noProof/>
            <w:lang w:val="en-US"/>
          </w:rPr>
          <w:t>FailureInformation</w:t>
        </w:r>
        <w:r w:rsidR="00D55218" w:rsidRPr="00C607B1">
          <w:rPr>
            <w:rStyle w:val="Hyperlink"/>
            <w:rFonts w:ascii="Arial" w:hAnsi="Arial" w:cs="Arial"/>
            <w:noProof/>
            <w:lang w:val="en-US"/>
          </w:rPr>
          <w:t xml:space="preserve"> during the recovery time after radio problem has been detected (T310 running) to inform network of ongoing physical layer problems in the UE.</w:t>
        </w:r>
      </w:hyperlink>
    </w:p>
    <w:p w14:paraId="09D84C1D" w14:textId="77777777" w:rsidR="00D55218" w:rsidRDefault="001D4545">
      <w:pPr>
        <w:pStyle w:val="TableofFigures"/>
        <w:tabs>
          <w:tab w:val="right" w:leader="dot" w:pos="9629"/>
        </w:tabs>
        <w:rPr>
          <w:rFonts w:eastAsiaTheme="minorEastAsia"/>
          <w:b w:val="0"/>
          <w:noProof/>
          <w:lang w:eastAsia="fi-FI"/>
        </w:rPr>
      </w:pPr>
      <w:hyperlink w:anchor="_Toc16773022" w:history="1">
        <w:r w:rsidR="00D55218" w:rsidRPr="00C607B1">
          <w:rPr>
            <w:rStyle w:val="Hyperlink"/>
            <w:rFonts w:ascii="Arial" w:hAnsi="Arial" w:cs="Arial"/>
            <w:noProof/>
            <w:lang w:val="en-US"/>
          </w:rPr>
          <w:t>Proposal 6</w:t>
        </w:r>
        <w:r w:rsidR="00D55218">
          <w:rPr>
            <w:rFonts w:eastAsiaTheme="minorEastAsia"/>
            <w:b w:val="0"/>
            <w:noProof/>
            <w:lang w:eastAsia="fi-FI"/>
          </w:rPr>
          <w:tab/>
        </w:r>
        <w:r w:rsidR="00D55218" w:rsidRPr="00C607B1">
          <w:rPr>
            <w:rStyle w:val="Hyperlink"/>
            <w:rFonts w:ascii="Arial" w:hAnsi="Arial" w:cs="Arial"/>
            <w:noProof/>
            <w:lang w:val="en-US"/>
          </w:rPr>
          <w:t xml:space="preserve">A new timer is introduced to control the sending of </w:t>
        </w:r>
        <w:r w:rsidR="00D55218" w:rsidRPr="00C607B1">
          <w:rPr>
            <w:rStyle w:val="Hyperlink"/>
            <w:rFonts w:ascii="Arial" w:hAnsi="Arial" w:cs="Arial"/>
            <w:i/>
            <w:noProof/>
            <w:lang w:val="en-US"/>
          </w:rPr>
          <w:t>FailureInformation</w:t>
        </w:r>
        <w:r w:rsidR="00D55218" w:rsidRPr="00C607B1">
          <w:rPr>
            <w:rStyle w:val="Hyperlink"/>
            <w:rFonts w:ascii="Arial" w:hAnsi="Arial" w:cs="Arial"/>
            <w:noProof/>
            <w:lang w:val="en-US"/>
          </w:rPr>
          <w:t xml:space="preserve">. The new timer is started at the same time as T310 and </w:t>
        </w:r>
        <w:r w:rsidR="00D55218" w:rsidRPr="00C607B1">
          <w:rPr>
            <w:rStyle w:val="Hyperlink"/>
            <w:rFonts w:ascii="Arial" w:hAnsi="Arial" w:cs="Arial"/>
            <w:i/>
            <w:noProof/>
            <w:lang w:val="en-US"/>
          </w:rPr>
          <w:t>FailureInformation</w:t>
        </w:r>
        <w:r w:rsidR="00D55218" w:rsidRPr="00C607B1">
          <w:rPr>
            <w:rStyle w:val="Hyperlink"/>
            <w:rFonts w:ascii="Arial" w:hAnsi="Arial" w:cs="Arial"/>
            <w:noProof/>
            <w:lang w:val="en-US"/>
          </w:rPr>
          <w:t xml:space="preserve"> is transmitted when the new timer expires.</w:t>
        </w:r>
      </w:hyperlink>
    </w:p>
    <w:p w14:paraId="49ECB75F" w14:textId="77777777" w:rsidR="00D55218" w:rsidRDefault="001D4545">
      <w:pPr>
        <w:pStyle w:val="TableofFigures"/>
        <w:tabs>
          <w:tab w:val="right" w:leader="dot" w:pos="9629"/>
        </w:tabs>
        <w:rPr>
          <w:rFonts w:eastAsiaTheme="minorEastAsia"/>
          <w:b w:val="0"/>
          <w:noProof/>
          <w:lang w:eastAsia="fi-FI"/>
        </w:rPr>
      </w:pPr>
      <w:hyperlink w:anchor="_Toc16773023" w:history="1">
        <w:r w:rsidR="00D55218" w:rsidRPr="00C607B1">
          <w:rPr>
            <w:rStyle w:val="Hyperlink"/>
            <w:rFonts w:ascii="Arial" w:hAnsi="Arial" w:cs="Arial"/>
            <w:noProof/>
            <w:lang w:val="en-US"/>
          </w:rPr>
          <w:t>Proposal 7</w:t>
        </w:r>
        <w:r w:rsidR="00D55218">
          <w:rPr>
            <w:rFonts w:eastAsiaTheme="minorEastAsia"/>
            <w:b w:val="0"/>
            <w:noProof/>
            <w:lang w:eastAsia="fi-FI"/>
          </w:rPr>
          <w:tab/>
        </w:r>
        <w:r w:rsidR="00D55218" w:rsidRPr="00C607B1">
          <w:rPr>
            <w:rStyle w:val="Hyperlink"/>
            <w:rFonts w:ascii="Arial" w:hAnsi="Arial" w:cs="Arial"/>
            <w:noProof/>
            <w:lang w:val="en-US"/>
          </w:rPr>
          <w:t xml:space="preserve">The </w:t>
        </w:r>
        <w:r w:rsidR="00D55218" w:rsidRPr="00C607B1">
          <w:rPr>
            <w:rStyle w:val="Hyperlink"/>
            <w:rFonts w:ascii="Arial" w:hAnsi="Arial" w:cs="Arial"/>
            <w:i/>
            <w:noProof/>
            <w:lang w:val="en-US"/>
          </w:rPr>
          <w:t>FailureInformation</w:t>
        </w:r>
        <w:r w:rsidR="00D55218" w:rsidRPr="00C607B1">
          <w:rPr>
            <w:rStyle w:val="Hyperlink"/>
            <w:rFonts w:ascii="Arial" w:hAnsi="Arial" w:cs="Arial"/>
            <w:noProof/>
            <w:lang w:val="en-US"/>
          </w:rPr>
          <w:t xml:space="preserve"> message is extended to include the latest available measurement results available in the UE.</w:t>
        </w:r>
      </w:hyperlink>
    </w:p>
    <w:p w14:paraId="19439241" w14:textId="77777777" w:rsidR="00D55218" w:rsidRDefault="001D4545">
      <w:pPr>
        <w:pStyle w:val="TableofFigures"/>
        <w:tabs>
          <w:tab w:val="right" w:leader="dot" w:pos="9629"/>
        </w:tabs>
        <w:rPr>
          <w:rFonts w:eastAsiaTheme="minorEastAsia"/>
          <w:b w:val="0"/>
          <w:noProof/>
          <w:lang w:eastAsia="fi-FI"/>
        </w:rPr>
      </w:pPr>
      <w:hyperlink w:anchor="_Toc16773024" w:history="1">
        <w:r w:rsidR="00D55218" w:rsidRPr="00C607B1">
          <w:rPr>
            <w:rStyle w:val="Hyperlink"/>
            <w:rFonts w:ascii="Arial" w:hAnsi="Arial" w:cs="Arial"/>
            <w:noProof/>
            <w:lang w:val="en-US"/>
          </w:rPr>
          <w:t>Proposal 8</w:t>
        </w:r>
        <w:r w:rsidR="00D55218">
          <w:rPr>
            <w:rFonts w:eastAsiaTheme="minorEastAsia"/>
            <w:b w:val="0"/>
            <w:noProof/>
            <w:lang w:eastAsia="fi-FI"/>
          </w:rPr>
          <w:tab/>
        </w:r>
        <w:r w:rsidR="00D55218" w:rsidRPr="00C607B1">
          <w:rPr>
            <w:rStyle w:val="Hyperlink"/>
            <w:rFonts w:ascii="Arial" w:hAnsi="Arial" w:cs="Arial"/>
            <w:noProof/>
            <w:lang w:val="en-US"/>
          </w:rPr>
          <w:t>RAN2 to discuss feasibility of fast recovery via SCell for random access problem on PCell.</w:t>
        </w:r>
      </w:hyperlink>
    </w:p>
    <w:p w14:paraId="504E79D1" w14:textId="77777777" w:rsidR="00D55218" w:rsidRDefault="001D4545">
      <w:pPr>
        <w:pStyle w:val="TableofFigures"/>
        <w:tabs>
          <w:tab w:val="right" w:leader="dot" w:pos="9629"/>
        </w:tabs>
        <w:rPr>
          <w:rFonts w:eastAsiaTheme="minorEastAsia"/>
          <w:b w:val="0"/>
          <w:noProof/>
          <w:lang w:eastAsia="fi-FI"/>
        </w:rPr>
      </w:pPr>
      <w:hyperlink w:anchor="_Toc16773025" w:history="1">
        <w:r w:rsidR="00D55218" w:rsidRPr="00C607B1">
          <w:rPr>
            <w:rStyle w:val="Hyperlink"/>
            <w:rFonts w:ascii="Arial" w:hAnsi="Arial" w:cs="Arial"/>
            <w:noProof/>
            <w:lang w:val="en-US"/>
          </w:rPr>
          <w:t>Proposal 9</w:t>
        </w:r>
        <w:r w:rsidR="00D55218">
          <w:rPr>
            <w:rFonts w:eastAsiaTheme="minorEastAsia"/>
            <w:b w:val="0"/>
            <w:noProof/>
            <w:lang w:eastAsia="fi-FI"/>
          </w:rPr>
          <w:tab/>
        </w:r>
        <w:r w:rsidR="00D55218" w:rsidRPr="00C607B1">
          <w:rPr>
            <w:rStyle w:val="Hyperlink"/>
            <w:rFonts w:ascii="Arial" w:hAnsi="Arial" w:cs="Arial"/>
            <w:noProof/>
            <w:lang w:val="en-US"/>
          </w:rPr>
          <w:t xml:space="preserve">In case of CA duplication on SRB1, when RLC failure is experienced, if configured, the UE sends </w:t>
        </w:r>
        <w:r w:rsidR="00D55218" w:rsidRPr="00C607B1">
          <w:rPr>
            <w:rStyle w:val="Hyperlink"/>
            <w:rFonts w:ascii="Arial" w:hAnsi="Arial" w:cs="Arial"/>
            <w:i/>
            <w:noProof/>
            <w:lang w:val="en-US"/>
          </w:rPr>
          <w:t>FailureInformation</w:t>
        </w:r>
        <w:r w:rsidR="00D55218" w:rsidRPr="00C607B1">
          <w:rPr>
            <w:rStyle w:val="Hyperlink"/>
            <w:rFonts w:ascii="Arial" w:hAnsi="Arial" w:cs="Arial"/>
            <w:noProof/>
            <w:lang w:val="en-US"/>
          </w:rPr>
          <w:t xml:space="preserve"> without triggering RRC connection re-establishment.</w:t>
        </w:r>
      </w:hyperlink>
    </w:p>
    <w:p w14:paraId="6DA41539" w14:textId="77777777" w:rsidR="00D55218" w:rsidRDefault="001D4545">
      <w:pPr>
        <w:pStyle w:val="TableofFigures"/>
        <w:tabs>
          <w:tab w:val="right" w:leader="dot" w:pos="9629"/>
        </w:tabs>
        <w:rPr>
          <w:rFonts w:eastAsiaTheme="minorEastAsia"/>
          <w:b w:val="0"/>
          <w:noProof/>
          <w:lang w:eastAsia="fi-FI"/>
        </w:rPr>
      </w:pPr>
      <w:hyperlink w:anchor="_Toc16773026" w:history="1">
        <w:r w:rsidR="00D55218" w:rsidRPr="00C607B1">
          <w:rPr>
            <w:rStyle w:val="Hyperlink"/>
            <w:rFonts w:ascii="Arial" w:hAnsi="Arial" w:cs="Arial"/>
            <w:noProof/>
            <w:lang w:val="en-US"/>
          </w:rPr>
          <w:t>Proposal 10</w:t>
        </w:r>
        <w:r w:rsidR="00D55218">
          <w:rPr>
            <w:rFonts w:eastAsiaTheme="minorEastAsia"/>
            <w:b w:val="0"/>
            <w:noProof/>
            <w:lang w:eastAsia="fi-FI"/>
          </w:rPr>
          <w:tab/>
        </w:r>
        <w:r w:rsidR="00D55218" w:rsidRPr="00C607B1">
          <w:rPr>
            <w:rStyle w:val="Hyperlink"/>
            <w:rFonts w:ascii="Arial" w:hAnsi="Arial" w:cs="Arial"/>
            <w:noProof/>
            <w:lang w:val="en-US"/>
          </w:rPr>
          <w:t>RAN2 to discuss solutions to avoid unwanted delay of the failure information procedure in case of random access problem and RLC failure on PCell, e.g. UE starts T310 timer and upon its expiry the RRC connection re-establishment procedure is triggered.</w:t>
        </w:r>
      </w:hyperlink>
    </w:p>
    <w:p w14:paraId="26FF8CB7" w14:textId="2121872F" w:rsidR="00887E6A" w:rsidRDefault="00887E6A" w:rsidP="00887E6A">
      <w:pPr>
        <w:pStyle w:val="BodyText"/>
        <w:rPr>
          <w:rFonts w:ascii="Arial" w:hAnsi="Arial" w:cs="Arial"/>
          <w:b/>
          <w:bCs/>
        </w:rPr>
      </w:pPr>
      <w:r w:rsidRPr="001247B4">
        <w:rPr>
          <w:rFonts w:ascii="Arial" w:hAnsi="Arial" w:cs="Arial"/>
          <w:b/>
          <w:bCs/>
          <w:lang w:val="en-US"/>
        </w:rPr>
        <w:fldChar w:fldCharType="end"/>
      </w:r>
    </w:p>
    <w:p w14:paraId="7D5652B8" w14:textId="1DB583A3" w:rsidR="00887E6A" w:rsidRDefault="00DE28CF" w:rsidP="00DE28CF">
      <w:pPr>
        <w:pStyle w:val="Heading1"/>
      </w:pPr>
      <w:r>
        <w:t>References</w:t>
      </w:r>
    </w:p>
    <w:p w14:paraId="7240B704" w14:textId="37397627" w:rsidR="00DE28CF" w:rsidRPr="00504A31" w:rsidRDefault="00DE28CF" w:rsidP="00DE28CF">
      <w:pPr>
        <w:pStyle w:val="Reference"/>
        <w:rPr>
          <w:rFonts w:ascii="Arial" w:hAnsi="Arial" w:cs="Arial"/>
          <w:lang w:val="en-US"/>
        </w:rPr>
      </w:pPr>
      <w:r w:rsidRPr="00504A31">
        <w:rPr>
          <w:rFonts w:ascii="Arial" w:hAnsi="Arial" w:cs="Arial"/>
          <w:lang w:val="en-US"/>
        </w:rPr>
        <w:t xml:space="preserve">R2-1905828, </w:t>
      </w:r>
      <w:r w:rsidRPr="00504A31">
        <w:rPr>
          <w:rFonts w:ascii="Arial" w:eastAsia="SimSun" w:hAnsi="Arial" w:cs="Arial"/>
          <w:lang w:val="en-US" w:eastAsia="zh-CN"/>
        </w:rPr>
        <w:t>Discussion on the MCG failure via SCell, vivo, 3GPP TSG-RAN WG2 #106, Reno, USA, 13th –17th May 2019.</w:t>
      </w:r>
    </w:p>
    <w:p w14:paraId="0BC442E1" w14:textId="32769840" w:rsidR="00DE28CF" w:rsidRPr="00504A31" w:rsidRDefault="00DE28CF" w:rsidP="00DE28CF">
      <w:pPr>
        <w:pStyle w:val="Reference"/>
        <w:rPr>
          <w:rFonts w:ascii="Arial" w:hAnsi="Arial" w:cs="Arial"/>
          <w:lang w:val="en-US"/>
        </w:rPr>
      </w:pPr>
      <w:r w:rsidRPr="00504A31">
        <w:rPr>
          <w:rFonts w:ascii="Arial" w:hAnsi="Arial" w:cs="Arial"/>
          <w:lang w:val="en-US"/>
        </w:rPr>
        <w:t xml:space="preserve">R2-1907613, MCG RLF reporting via SCell, Samsung, </w:t>
      </w:r>
      <w:r w:rsidRPr="00504A31">
        <w:rPr>
          <w:rFonts w:ascii="Arial" w:eastAsia="SimSun" w:hAnsi="Arial" w:cs="Arial"/>
          <w:lang w:val="en-US" w:eastAsia="zh-CN"/>
        </w:rPr>
        <w:t>3GPP TSG-RAN WG2 #106, Reno, USA, 13th –17th May 2019.</w:t>
      </w:r>
    </w:p>
    <w:p w14:paraId="551D2941" w14:textId="00AC9356" w:rsidR="008E5204" w:rsidRPr="00504A31" w:rsidRDefault="008E5204" w:rsidP="00DE28CF">
      <w:pPr>
        <w:pStyle w:val="Reference"/>
        <w:rPr>
          <w:rFonts w:ascii="Arial" w:hAnsi="Arial" w:cs="Arial"/>
          <w:lang w:val="en-US"/>
        </w:rPr>
      </w:pPr>
      <w:r w:rsidRPr="00504A31">
        <w:rPr>
          <w:rFonts w:ascii="Arial" w:hAnsi="Arial" w:cs="Arial"/>
          <w:lang w:val="en-US"/>
        </w:rPr>
        <w:t xml:space="preserve">R2-1906087, Fast MCG link recovery, MediaTek Inc., </w:t>
      </w:r>
      <w:r w:rsidRPr="00504A31">
        <w:rPr>
          <w:rFonts w:ascii="Arial" w:eastAsia="SimSun" w:hAnsi="Arial" w:cs="Arial"/>
          <w:lang w:val="en-US" w:eastAsia="zh-CN"/>
        </w:rPr>
        <w:t>3GPP TSG-RAN WG2 #106, Reno, USA, 13th –17th May 2019.</w:t>
      </w:r>
    </w:p>
    <w:p w14:paraId="779D0894" w14:textId="0A717F7A" w:rsidR="005C16EA" w:rsidRPr="00504A31" w:rsidRDefault="005C16EA" w:rsidP="00DE28CF">
      <w:pPr>
        <w:pStyle w:val="Reference"/>
        <w:rPr>
          <w:rFonts w:ascii="Arial" w:hAnsi="Arial" w:cs="Arial"/>
          <w:lang w:val="en-US"/>
        </w:rPr>
      </w:pPr>
      <w:bookmarkStart w:id="32" w:name="_Ref16067873"/>
      <w:r w:rsidRPr="00504A31">
        <w:rPr>
          <w:rFonts w:ascii="Arial" w:hAnsi="Arial" w:cs="Arial"/>
          <w:lang w:val="en-US"/>
        </w:rPr>
        <w:t>3GPP TS 36.300, E-UTRA and E-UTRAN overall description, Stage 2, Release 15, v15.6.0</w:t>
      </w:r>
      <w:bookmarkEnd w:id="32"/>
    </w:p>
    <w:p w14:paraId="3F3431FA" w14:textId="1E22EB46" w:rsidR="00465528" w:rsidRPr="00504A31" w:rsidRDefault="00465528" w:rsidP="00DE28CF">
      <w:pPr>
        <w:pStyle w:val="Reference"/>
        <w:rPr>
          <w:rFonts w:ascii="Arial" w:hAnsi="Arial" w:cs="Arial"/>
          <w:lang w:val="en-US"/>
        </w:rPr>
      </w:pPr>
      <w:bookmarkStart w:id="33" w:name="_Ref16773075"/>
      <w:r w:rsidRPr="00504A31">
        <w:rPr>
          <w:rFonts w:ascii="Arial" w:hAnsi="Arial" w:cs="Arial"/>
          <w:lang w:val="en-US"/>
        </w:rPr>
        <w:lastRenderedPageBreak/>
        <w:t>R2-19</w:t>
      </w:r>
      <w:r w:rsidR="00881D6E" w:rsidRPr="00504A31">
        <w:rPr>
          <w:rFonts w:ascii="Arial" w:hAnsi="Arial" w:cs="Arial"/>
          <w:lang w:val="en-US"/>
        </w:rPr>
        <w:t>10274</w:t>
      </w:r>
      <w:r w:rsidRPr="00504A31">
        <w:rPr>
          <w:rFonts w:ascii="Arial" w:hAnsi="Arial" w:cs="Arial"/>
          <w:lang w:val="en-US"/>
        </w:rPr>
        <w:t xml:space="preserve">, Fast MCG recovery via </w:t>
      </w:r>
      <w:proofErr w:type="spellStart"/>
      <w:r w:rsidRPr="00504A31">
        <w:rPr>
          <w:rFonts w:ascii="Arial" w:hAnsi="Arial" w:cs="Arial"/>
          <w:lang w:val="en-US"/>
        </w:rPr>
        <w:t>SCell</w:t>
      </w:r>
      <w:r w:rsidR="001D4545">
        <w:rPr>
          <w:rFonts w:ascii="Arial" w:hAnsi="Arial" w:cs="Arial"/>
          <w:lang w:val="en-US"/>
        </w:rPr>
        <w:t>s</w:t>
      </w:r>
      <w:bookmarkStart w:id="34" w:name="_GoBack"/>
      <w:bookmarkEnd w:id="34"/>
      <w:proofErr w:type="spellEnd"/>
      <w:r w:rsidRPr="00504A31">
        <w:rPr>
          <w:rFonts w:ascii="Arial" w:hAnsi="Arial" w:cs="Arial"/>
          <w:lang w:val="en-US"/>
        </w:rPr>
        <w:t xml:space="preserve"> of MCG, draft</w:t>
      </w:r>
      <w:r w:rsidR="00AD02C1" w:rsidRPr="00504A31">
        <w:rPr>
          <w:rFonts w:ascii="Arial" w:hAnsi="Arial" w:cs="Arial"/>
          <w:lang w:val="en-US"/>
        </w:rPr>
        <w:t xml:space="preserve"> Cr to</w:t>
      </w:r>
      <w:r w:rsidRPr="00504A31">
        <w:rPr>
          <w:rFonts w:ascii="Arial" w:hAnsi="Arial" w:cs="Arial"/>
          <w:lang w:val="en-US"/>
        </w:rPr>
        <w:t xml:space="preserve"> 38.331, Ericsson, </w:t>
      </w:r>
      <w:bookmarkEnd w:id="33"/>
      <w:r w:rsidR="00881D6E" w:rsidRPr="00504A31">
        <w:rPr>
          <w:rFonts w:ascii="Arial" w:hAnsi="Arial" w:cs="Arial"/>
          <w:lang w:val="en-US"/>
        </w:rPr>
        <w:t>RAN2#107</w:t>
      </w:r>
    </w:p>
    <w:sectPr w:rsidR="00465528" w:rsidRPr="00504A3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E3938" w14:textId="77777777" w:rsidR="00667149" w:rsidRDefault="00667149">
      <w:r>
        <w:separator/>
      </w:r>
    </w:p>
  </w:endnote>
  <w:endnote w:type="continuationSeparator" w:id="0">
    <w:p w14:paraId="3F5D21AD" w14:textId="77777777" w:rsidR="00667149" w:rsidRDefault="00667149">
      <w:r>
        <w:continuationSeparator/>
      </w:r>
    </w:p>
  </w:endnote>
  <w:endnote w:type="continuationNotice" w:id="1">
    <w:p w14:paraId="5BA9C23A" w14:textId="77777777" w:rsidR="00667149" w:rsidRDefault="00667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03EA6" w14:textId="3B39088A" w:rsidR="00697495" w:rsidRDefault="006974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C99B1" w14:textId="77777777" w:rsidR="00667149" w:rsidRDefault="00667149">
      <w:r>
        <w:separator/>
      </w:r>
    </w:p>
  </w:footnote>
  <w:footnote w:type="continuationSeparator" w:id="0">
    <w:p w14:paraId="0CAEC5D5" w14:textId="77777777" w:rsidR="00667149" w:rsidRDefault="00667149">
      <w:r>
        <w:continuationSeparator/>
      </w:r>
    </w:p>
  </w:footnote>
  <w:footnote w:type="continuationNotice" w:id="1">
    <w:p w14:paraId="14831393" w14:textId="77777777" w:rsidR="00667149" w:rsidRDefault="006671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0E8E5" w14:textId="77777777" w:rsidR="00697495" w:rsidRDefault="006974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08A0C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082EFE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D14737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1EB06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047C13"/>
    <w:multiLevelType w:val="hybridMultilevel"/>
    <w:tmpl w:val="3FE255BA"/>
    <w:lvl w:ilvl="0" w:tplc="091CE5B0">
      <w:start w:val="4"/>
      <w:numFmt w:val="bullet"/>
      <w:lvlText w:val="-"/>
      <w:lvlJc w:val="left"/>
      <w:pPr>
        <w:ind w:left="720" w:hanging="360"/>
      </w:pPr>
      <w:rPr>
        <w:rFonts w:ascii="Arial" w:eastAsiaTheme="minorHAnsi"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ECE2D7E"/>
    <w:multiLevelType w:val="multilevel"/>
    <w:tmpl w:val="D1D45242"/>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94A42"/>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C669E"/>
    <w:multiLevelType w:val="hybridMultilevel"/>
    <w:tmpl w:val="EE2A5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A162B9D"/>
    <w:multiLevelType w:val="hybridMultilevel"/>
    <w:tmpl w:val="0556247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5A6411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22"/>
  </w:num>
  <w:num w:numId="3">
    <w:abstractNumId w:val="16"/>
  </w:num>
  <w:num w:numId="4">
    <w:abstractNumId w:val="17"/>
  </w:num>
  <w:num w:numId="5">
    <w:abstractNumId w:val="14"/>
  </w:num>
  <w:num w:numId="6">
    <w:abstractNumId w:val="20"/>
  </w:num>
  <w:num w:numId="7">
    <w:abstractNumId w:val="26"/>
  </w:num>
  <w:num w:numId="8">
    <w:abstractNumId w:val="15"/>
  </w:num>
  <w:num w:numId="9">
    <w:abstractNumId w:val="13"/>
  </w:num>
  <w:num w:numId="10">
    <w:abstractNumId w:val="3"/>
  </w:num>
  <w:num w:numId="11">
    <w:abstractNumId w:val="2"/>
  </w:num>
  <w:num w:numId="12">
    <w:abstractNumId w:val="1"/>
  </w:num>
  <w:num w:numId="13">
    <w:abstractNumId w:val="24"/>
  </w:num>
  <w:num w:numId="14">
    <w:abstractNumId w:val="0"/>
  </w:num>
  <w:num w:numId="15">
    <w:abstractNumId w:val="27"/>
  </w:num>
  <w:num w:numId="16">
    <w:abstractNumId w:val="25"/>
  </w:num>
  <w:num w:numId="17">
    <w:abstractNumId w:val="16"/>
    <w:lvlOverride w:ilvl="0">
      <w:startOverride w:val="1"/>
    </w:lvlOverride>
  </w:num>
  <w:num w:numId="18">
    <w:abstractNumId w:val="23"/>
  </w:num>
  <w:num w:numId="19">
    <w:abstractNumId w:val="28"/>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 w:numId="27">
    <w:abstractNumId w:val="24"/>
    <w:lvlOverride w:ilvl="0">
      <w:startOverride w:val="1"/>
    </w:lvlOverride>
  </w:num>
  <w:num w:numId="28">
    <w:abstractNumId w:val="18"/>
  </w:num>
  <w:num w:numId="29">
    <w:abstractNumId w:val="12"/>
  </w:num>
  <w:num w:numId="30">
    <w:abstractNumId w:val="29"/>
  </w:num>
  <w:num w:numId="31">
    <w:abstractNumId w:val="21"/>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O0NLA0MLMwMDOyMDNQ0lEKTi0uzszPAykwqgUAEt7g0CwAAAA="/>
  </w:docVars>
  <w:rsids>
    <w:rsidRoot w:val="00F33CB4"/>
    <w:rsid w:val="000006E1"/>
    <w:rsid w:val="00002A37"/>
    <w:rsid w:val="000039F4"/>
    <w:rsid w:val="00006446"/>
    <w:rsid w:val="00006896"/>
    <w:rsid w:val="00006C6F"/>
    <w:rsid w:val="000073BC"/>
    <w:rsid w:val="00007CDC"/>
    <w:rsid w:val="00011B28"/>
    <w:rsid w:val="00013D26"/>
    <w:rsid w:val="000151AE"/>
    <w:rsid w:val="00015D15"/>
    <w:rsid w:val="0002564D"/>
    <w:rsid w:val="00025ECA"/>
    <w:rsid w:val="000325B8"/>
    <w:rsid w:val="00033361"/>
    <w:rsid w:val="00034C15"/>
    <w:rsid w:val="00036BA1"/>
    <w:rsid w:val="00037ABD"/>
    <w:rsid w:val="000407AC"/>
    <w:rsid w:val="000422E2"/>
    <w:rsid w:val="00042F22"/>
    <w:rsid w:val="000444EF"/>
    <w:rsid w:val="00045DC4"/>
    <w:rsid w:val="00052A07"/>
    <w:rsid w:val="000534E3"/>
    <w:rsid w:val="00053BA4"/>
    <w:rsid w:val="0005606A"/>
    <w:rsid w:val="00057117"/>
    <w:rsid w:val="000616E7"/>
    <w:rsid w:val="0006487E"/>
    <w:rsid w:val="00065E1A"/>
    <w:rsid w:val="000763EB"/>
    <w:rsid w:val="00077E5F"/>
    <w:rsid w:val="0008036A"/>
    <w:rsid w:val="00081AE6"/>
    <w:rsid w:val="000844F6"/>
    <w:rsid w:val="000855EB"/>
    <w:rsid w:val="00085B02"/>
    <w:rsid w:val="00085B52"/>
    <w:rsid w:val="000866F2"/>
    <w:rsid w:val="0009009F"/>
    <w:rsid w:val="00091557"/>
    <w:rsid w:val="000924C1"/>
    <w:rsid w:val="000924F0"/>
    <w:rsid w:val="00092F72"/>
    <w:rsid w:val="00093474"/>
    <w:rsid w:val="0009510F"/>
    <w:rsid w:val="00095C1F"/>
    <w:rsid w:val="000A1B7B"/>
    <w:rsid w:val="000A56F2"/>
    <w:rsid w:val="000A78BE"/>
    <w:rsid w:val="000B2719"/>
    <w:rsid w:val="000B3A8F"/>
    <w:rsid w:val="000B4AB9"/>
    <w:rsid w:val="000B58C3"/>
    <w:rsid w:val="000B61E9"/>
    <w:rsid w:val="000C165A"/>
    <w:rsid w:val="000C2E19"/>
    <w:rsid w:val="000D0D07"/>
    <w:rsid w:val="000D4797"/>
    <w:rsid w:val="000D72EB"/>
    <w:rsid w:val="000D7387"/>
    <w:rsid w:val="000E043E"/>
    <w:rsid w:val="000E0527"/>
    <w:rsid w:val="000E1E92"/>
    <w:rsid w:val="000E32EA"/>
    <w:rsid w:val="000F06D6"/>
    <w:rsid w:val="000F0EB1"/>
    <w:rsid w:val="000F1106"/>
    <w:rsid w:val="000F3BE9"/>
    <w:rsid w:val="000F3F6C"/>
    <w:rsid w:val="000F5F0A"/>
    <w:rsid w:val="000F6DF3"/>
    <w:rsid w:val="001005FF"/>
    <w:rsid w:val="001062FB"/>
    <w:rsid w:val="001063E6"/>
    <w:rsid w:val="0011198C"/>
    <w:rsid w:val="00113CF4"/>
    <w:rsid w:val="001153EA"/>
    <w:rsid w:val="00115643"/>
    <w:rsid w:val="0011611B"/>
    <w:rsid w:val="00116765"/>
    <w:rsid w:val="001219F5"/>
    <w:rsid w:val="00121A20"/>
    <w:rsid w:val="0012377F"/>
    <w:rsid w:val="00124314"/>
    <w:rsid w:val="00126306"/>
    <w:rsid w:val="0012692C"/>
    <w:rsid w:val="00126B4A"/>
    <w:rsid w:val="0012799C"/>
    <w:rsid w:val="00132FD0"/>
    <w:rsid w:val="001344C0"/>
    <w:rsid w:val="001346FA"/>
    <w:rsid w:val="00135252"/>
    <w:rsid w:val="00136382"/>
    <w:rsid w:val="00137AB5"/>
    <w:rsid w:val="00137F0B"/>
    <w:rsid w:val="00140BBF"/>
    <w:rsid w:val="00143EA9"/>
    <w:rsid w:val="00151E23"/>
    <w:rsid w:val="001526E0"/>
    <w:rsid w:val="00152D24"/>
    <w:rsid w:val="001551B5"/>
    <w:rsid w:val="00160341"/>
    <w:rsid w:val="001659C1"/>
    <w:rsid w:val="001714B7"/>
    <w:rsid w:val="00173A8E"/>
    <w:rsid w:val="00177795"/>
    <w:rsid w:val="00177AAC"/>
    <w:rsid w:val="0018143F"/>
    <w:rsid w:val="00190AC1"/>
    <w:rsid w:val="0019341A"/>
    <w:rsid w:val="00197DF9"/>
    <w:rsid w:val="001A1987"/>
    <w:rsid w:val="001A2564"/>
    <w:rsid w:val="001A6173"/>
    <w:rsid w:val="001A6CBA"/>
    <w:rsid w:val="001B0D97"/>
    <w:rsid w:val="001B5A5D"/>
    <w:rsid w:val="001B7EFC"/>
    <w:rsid w:val="001C1CE5"/>
    <w:rsid w:val="001C3D2A"/>
    <w:rsid w:val="001C60B6"/>
    <w:rsid w:val="001D2EA3"/>
    <w:rsid w:val="001D4545"/>
    <w:rsid w:val="001D51BA"/>
    <w:rsid w:val="001D6342"/>
    <w:rsid w:val="001D6D53"/>
    <w:rsid w:val="001E3172"/>
    <w:rsid w:val="001E58E2"/>
    <w:rsid w:val="001E7AED"/>
    <w:rsid w:val="001F36EB"/>
    <w:rsid w:val="001F3916"/>
    <w:rsid w:val="001F54C5"/>
    <w:rsid w:val="001F662C"/>
    <w:rsid w:val="001F7074"/>
    <w:rsid w:val="00200490"/>
    <w:rsid w:val="00201F3A"/>
    <w:rsid w:val="00203F96"/>
    <w:rsid w:val="002069B2"/>
    <w:rsid w:val="00206BFA"/>
    <w:rsid w:val="00207090"/>
    <w:rsid w:val="00207FA3"/>
    <w:rsid w:val="00213445"/>
    <w:rsid w:val="00214DA8"/>
    <w:rsid w:val="00215423"/>
    <w:rsid w:val="002158FA"/>
    <w:rsid w:val="00220600"/>
    <w:rsid w:val="002224DB"/>
    <w:rsid w:val="00223FCB"/>
    <w:rsid w:val="002252C3"/>
    <w:rsid w:val="00225C54"/>
    <w:rsid w:val="00230765"/>
    <w:rsid w:val="002319E4"/>
    <w:rsid w:val="00234519"/>
    <w:rsid w:val="00235632"/>
    <w:rsid w:val="00235872"/>
    <w:rsid w:val="00237E34"/>
    <w:rsid w:val="00241559"/>
    <w:rsid w:val="002435B3"/>
    <w:rsid w:val="002458EB"/>
    <w:rsid w:val="0024797F"/>
    <w:rsid w:val="002500C8"/>
    <w:rsid w:val="00256492"/>
    <w:rsid w:val="00257543"/>
    <w:rsid w:val="002617E7"/>
    <w:rsid w:val="00262AA9"/>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710"/>
    <w:rsid w:val="00292EB7"/>
    <w:rsid w:val="0029303B"/>
    <w:rsid w:val="00295242"/>
    <w:rsid w:val="00296227"/>
    <w:rsid w:val="00296F44"/>
    <w:rsid w:val="0029777D"/>
    <w:rsid w:val="002A055E"/>
    <w:rsid w:val="002A1B72"/>
    <w:rsid w:val="002A1D4E"/>
    <w:rsid w:val="002A205D"/>
    <w:rsid w:val="002A2869"/>
    <w:rsid w:val="002B24D6"/>
    <w:rsid w:val="002B3456"/>
    <w:rsid w:val="002B71A2"/>
    <w:rsid w:val="002C05D2"/>
    <w:rsid w:val="002C41E6"/>
    <w:rsid w:val="002C5D0A"/>
    <w:rsid w:val="002D071A"/>
    <w:rsid w:val="002D34B2"/>
    <w:rsid w:val="002D3C41"/>
    <w:rsid w:val="002D7637"/>
    <w:rsid w:val="002E17F2"/>
    <w:rsid w:val="002E2603"/>
    <w:rsid w:val="002E7CAE"/>
    <w:rsid w:val="002F2771"/>
    <w:rsid w:val="002F37A9"/>
    <w:rsid w:val="00301405"/>
    <w:rsid w:val="00301CE6"/>
    <w:rsid w:val="0030256B"/>
    <w:rsid w:val="0030501F"/>
    <w:rsid w:val="00307220"/>
    <w:rsid w:val="00307BA1"/>
    <w:rsid w:val="00311702"/>
    <w:rsid w:val="00311E82"/>
    <w:rsid w:val="00313FD6"/>
    <w:rsid w:val="003143BD"/>
    <w:rsid w:val="00314A71"/>
    <w:rsid w:val="003168A6"/>
    <w:rsid w:val="00317A53"/>
    <w:rsid w:val="00317B9C"/>
    <w:rsid w:val="003203ED"/>
    <w:rsid w:val="00322C9F"/>
    <w:rsid w:val="00324D23"/>
    <w:rsid w:val="00331751"/>
    <w:rsid w:val="00333A42"/>
    <w:rsid w:val="00334579"/>
    <w:rsid w:val="00335858"/>
    <w:rsid w:val="00336522"/>
    <w:rsid w:val="00336BDA"/>
    <w:rsid w:val="00342BD7"/>
    <w:rsid w:val="00343A07"/>
    <w:rsid w:val="00346DB5"/>
    <w:rsid w:val="003477B1"/>
    <w:rsid w:val="0035491B"/>
    <w:rsid w:val="00357380"/>
    <w:rsid w:val="003602D9"/>
    <w:rsid w:val="003604CE"/>
    <w:rsid w:val="0036504B"/>
    <w:rsid w:val="003662A7"/>
    <w:rsid w:val="00367A8D"/>
    <w:rsid w:val="00370E47"/>
    <w:rsid w:val="0037326F"/>
    <w:rsid w:val="003742AC"/>
    <w:rsid w:val="003772A2"/>
    <w:rsid w:val="00377CE1"/>
    <w:rsid w:val="00385BF0"/>
    <w:rsid w:val="003939FF"/>
    <w:rsid w:val="003A2223"/>
    <w:rsid w:val="003A2A0F"/>
    <w:rsid w:val="003A332E"/>
    <w:rsid w:val="003A45A1"/>
    <w:rsid w:val="003A5B0A"/>
    <w:rsid w:val="003A6BAC"/>
    <w:rsid w:val="003A7EF3"/>
    <w:rsid w:val="003B159C"/>
    <w:rsid w:val="003B369F"/>
    <w:rsid w:val="003B36A3"/>
    <w:rsid w:val="003B460B"/>
    <w:rsid w:val="003B7FE5"/>
    <w:rsid w:val="003C0885"/>
    <w:rsid w:val="003C11C8"/>
    <w:rsid w:val="003C2702"/>
    <w:rsid w:val="003C7806"/>
    <w:rsid w:val="003D109F"/>
    <w:rsid w:val="003D2478"/>
    <w:rsid w:val="003D3C45"/>
    <w:rsid w:val="003D47F0"/>
    <w:rsid w:val="003D5B1F"/>
    <w:rsid w:val="003E15FA"/>
    <w:rsid w:val="003E55E4"/>
    <w:rsid w:val="003E74E3"/>
    <w:rsid w:val="003F05C7"/>
    <w:rsid w:val="003F279B"/>
    <w:rsid w:val="003F2CD4"/>
    <w:rsid w:val="003F651A"/>
    <w:rsid w:val="003F6BBE"/>
    <w:rsid w:val="004000E8"/>
    <w:rsid w:val="00402E2B"/>
    <w:rsid w:val="0040512B"/>
    <w:rsid w:val="00405CA5"/>
    <w:rsid w:val="00407CD3"/>
    <w:rsid w:val="00410134"/>
    <w:rsid w:val="00410B72"/>
    <w:rsid w:val="00410F18"/>
    <w:rsid w:val="0041263E"/>
    <w:rsid w:val="00413603"/>
    <w:rsid w:val="00413AAC"/>
    <w:rsid w:val="0042079C"/>
    <w:rsid w:val="00421105"/>
    <w:rsid w:val="00421382"/>
    <w:rsid w:val="004242F4"/>
    <w:rsid w:val="00427248"/>
    <w:rsid w:val="00430062"/>
    <w:rsid w:val="00432270"/>
    <w:rsid w:val="00435F04"/>
    <w:rsid w:val="00437447"/>
    <w:rsid w:val="00441731"/>
    <w:rsid w:val="00441A92"/>
    <w:rsid w:val="00444F56"/>
    <w:rsid w:val="00446488"/>
    <w:rsid w:val="004517AA"/>
    <w:rsid w:val="00452CAC"/>
    <w:rsid w:val="00455488"/>
    <w:rsid w:val="00456C58"/>
    <w:rsid w:val="00457565"/>
    <w:rsid w:val="00457B71"/>
    <w:rsid w:val="004625A7"/>
    <w:rsid w:val="00465528"/>
    <w:rsid w:val="004669E2"/>
    <w:rsid w:val="00470C31"/>
    <w:rsid w:val="004734D0"/>
    <w:rsid w:val="0047556B"/>
    <w:rsid w:val="00477768"/>
    <w:rsid w:val="00492BC5"/>
    <w:rsid w:val="004964F1"/>
    <w:rsid w:val="004A16BC"/>
    <w:rsid w:val="004A2B94"/>
    <w:rsid w:val="004A3413"/>
    <w:rsid w:val="004A5618"/>
    <w:rsid w:val="004B1A9B"/>
    <w:rsid w:val="004B3C76"/>
    <w:rsid w:val="004B7C0C"/>
    <w:rsid w:val="004C0C90"/>
    <w:rsid w:val="004C0DD0"/>
    <w:rsid w:val="004C1097"/>
    <w:rsid w:val="004C2DB9"/>
    <w:rsid w:val="004C3898"/>
    <w:rsid w:val="004D36B1"/>
    <w:rsid w:val="004D7EBD"/>
    <w:rsid w:val="004E2680"/>
    <w:rsid w:val="004E28F9"/>
    <w:rsid w:val="004E462E"/>
    <w:rsid w:val="004E56DC"/>
    <w:rsid w:val="004E76F4"/>
    <w:rsid w:val="004F03C5"/>
    <w:rsid w:val="004F0B4E"/>
    <w:rsid w:val="004F0B6C"/>
    <w:rsid w:val="004F2078"/>
    <w:rsid w:val="004F4DA3"/>
    <w:rsid w:val="004F5259"/>
    <w:rsid w:val="00504A31"/>
    <w:rsid w:val="00505BA7"/>
    <w:rsid w:val="00506557"/>
    <w:rsid w:val="0050677A"/>
    <w:rsid w:val="005108D8"/>
    <w:rsid w:val="00510E37"/>
    <w:rsid w:val="005116F9"/>
    <w:rsid w:val="00513ECD"/>
    <w:rsid w:val="005153A7"/>
    <w:rsid w:val="005219CF"/>
    <w:rsid w:val="005240F6"/>
    <w:rsid w:val="00534B59"/>
    <w:rsid w:val="00536759"/>
    <w:rsid w:val="00537C62"/>
    <w:rsid w:val="00545021"/>
    <w:rsid w:val="00546970"/>
    <w:rsid w:val="00546DB2"/>
    <w:rsid w:val="0055068D"/>
    <w:rsid w:val="005521E3"/>
    <w:rsid w:val="00554E19"/>
    <w:rsid w:val="005573BA"/>
    <w:rsid w:val="0056121F"/>
    <w:rsid w:val="00566250"/>
    <w:rsid w:val="00572505"/>
    <w:rsid w:val="00580453"/>
    <w:rsid w:val="00582809"/>
    <w:rsid w:val="0058798C"/>
    <w:rsid w:val="005900FA"/>
    <w:rsid w:val="005935A4"/>
    <w:rsid w:val="005948C2"/>
    <w:rsid w:val="00595DCA"/>
    <w:rsid w:val="0059779B"/>
    <w:rsid w:val="005A05B8"/>
    <w:rsid w:val="005A209A"/>
    <w:rsid w:val="005A2634"/>
    <w:rsid w:val="005A270D"/>
    <w:rsid w:val="005A6600"/>
    <w:rsid w:val="005A662D"/>
    <w:rsid w:val="005B2436"/>
    <w:rsid w:val="005B35D7"/>
    <w:rsid w:val="005B392A"/>
    <w:rsid w:val="005B3AA3"/>
    <w:rsid w:val="005B591A"/>
    <w:rsid w:val="005B6F83"/>
    <w:rsid w:val="005C02AD"/>
    <w:rsid w:val="005C16EA"/>
    <w:rsid w:val="005C74FB"/>
    <w:rsid w:val="005D1602"/>
    <w:rsid w:val="005D23F9"/>
    <w:rsid w:val="005E03C7"/>
    <w:rsid w:val="005E385F"/>
    <w:rsid w:val="005E4A5E"/>
    <w:rsid w:val="005E53D3"/>
    <w:rsid w:val="005E5B81"/>
    <w:rsid w:val="005E7182"/>
    <w:rsid w:val="005F0F1E"/>
    <w:rsid w:val="005F2CB1"/>
    <w:rsid w:val="005F3025"/>
    <w:rsid w:val="005F618C"/>
    <w:rsid w:val="005F70BD"/>
    <w:rsid w:val="006013B5"/>
    <w:rsid w:val="00601C86"/>
    <w:rsid w:val="0060283C"/>
    <w:rsid w:val="00604F14"/>
    <w:rsid w:val="00610ACA"/>
    <w:rsid w:val="00611B83"/>
    <w:rsid w:val="00613257"/>
    <w:rsid w:val="00613A23"/>
    <w:rsid w:val="006177BC"/>
    <w:rsid w:val="00620A71"/>
    <w:rsid w:val="00620D80"/>
    <w:rsid w:val="006234A6"/>
    <w:rsid w:val="00627A66"/>
    <w:rsid w:val="00630001"/>
    <w:rsid w:val="00630318"/>
    <w:rsid w:val="006311B3"/>
    <w:rsid w:val="00631CA0"/>
    <w:rsid w:val="00631E61"/>
    <w:rsid w:val="0063284C"/>
    <w:rsid w:val="00636398"/>
    <w:rsid w:val="006368D3"/>
    <w:rsid w:val="006377EC"/>
    <w:rsid w:val="006411A4"/>
    <w:rsid w:val="0064151F"/>
    <w:rsid w:val="00641533"/>
    <w:rsid w:val="0064208D"/>
    <w:rsid w:val="00643475"/>
    <w:rsid w:val="0064396A"/>
    <w:rsid w:val="00645A64"/>
    <w:rsid w:val="0064624E"/>
    <w:rsid w:val="00650AB9"/>
    <w:rsid w:val="006550FB"/>
    <w:rsid w:val="00655733"/>
    <w:rsid w:val="00655ACD"/>
    <w:rsid w:val="00656A92"/>
    <w:rsid w:val="00656DDE"/>
    <w:rsid w:val="0066011D"/>
    <w:rsid w:val="006607C0"/>
    <w:rsid w:val="006613A6"/>
    <w:rsid w:val="006627A2"/>
    <w:rsid w:val="006634E6"/>
    <w:rsid w:val="00664A5A"/>
    <w:rsid w:val="00664F14"/>
    <w:rsid w:val="006655EE"/>
    <w:rsid w:val="00665EE9"/>
    <w:rsid w:val="00667149"/>
    <w:rsid w:val="00667EE7"/>
    <w:rsid w:val="00670922"/>
    <w:rsid w:val="00670BE1"/>
    <w:rsid w:val="0067218F"/>
    <w:rsid w:val="006741F2"/>
    <w:rsid w:val="00674CC3"/>
    <w:rsid w:val="00675C72"/>
    <w:rsid w:val="0067719E"/>
    <w:rsid w:val="006771F9"/>
    <w:rsid w:val="006776D7"/>
    <w:rsid w:val="00681003"/>
    <w:rsid w:val="006817C9"/>
    <w:rsid w:val="00681C21"/>
    <w:rsid w:val="00683ECE"/>
    <w:rsid w:val="00695FC2"/>
    <w:rsid w:val="00696949"/>
    <w:rsid w:val="00697052"/>
    <w:rsid w:val="00697495"/>
    <w:rsid w:val="006A46FB"/>
    <w:rsid w:val="006A5202"/>
    <w:rsid w:val="006A5E28"/>
    <w:rsid w:val="006A697B"/>
    <w:rsid w:val="006A7557"/>
    <w:rsid w:val="006A7AFF"/>
    <w:rsid w:val="006B1816"/>
    <w:rsid w:val="006B2099"/>
    <w:rsid w:val="006B21CE"/>
    <w:rsid w:val="006B50CF"/>
    <w:rsid w:val="006B556C"/>
    <w:rsid w:val="006C03B8"/>
    <w:rsid w:val="006C5EC9"/>
    <w:rsid w:val="006C6059"/>
    <w:rsid w:val="006C7522"/>
    <w:rsid w:val="006D1E26"/>
    <w:rsid w:val="006D4203"/>
    <w:rsid w:val="006D6F08"/>
    <w:rsid w:val="006E062C"/>
    <w:rsid w:val="006E114F"/>
    <w:rsid w:val="006E28B7"/>
    <w:rsid w:val="006E3310"/>
    <w:rsid w:val="006E4E39"/>
    <w:rsid w:val="006E565E"/>
    <w:rsid w:val="006E673D"/>
    <w:rsid w:val="006E6AF0"/>
    <w:rsid w:val="006E7D3B"/>
    <w:rsid w:val="006F1B3F"/>
    <w:rsid w:val="006F1B70"/>
    <w:rsid w:val="006F341D"/>
    <w:rsid w:val="006F3CDE"/>
    <w:rsid w:val="006F58D4"/>
    <w:rsid w:val="00700EF5"/>
    <w:rsid w:val="0070346E"/>
    <w:rsid w:val="00704EDB"/>
    <w:rsid w:val="00706101"/>
    <w:rsid w:val="00707072"/>
    <w:rsid w:val="00707D61"/>
    <w:rsid w:val="0071047A"/>
    <w:rsid w:val="00712287"/>
    <w:rsid w:val="00712772"/>
    <w:rsid w:val="007148D3"/>
    <w:rsid w:val="00715006"/>
    <w:rsid w:val="00715B9A"/>
    <w:rsid w:val="00717A7A"/>
    <w:rsid w:val="00724637"/>
    <w:rsid w:val="00726EA6"/>
    <w:rsid w:val="00727208"/>
    <w:rsid w:val="007274E6"/>
    <w:rsid w:val="00727680"/>
    <w:rsid w:val="00727CEC"/>
    <w:rsid w:val="00730BAB"/>
    <w:rsid w:val="007348B1"/>
    <w:rsid w:val="00734C94"/>
    <w:rsid w:val="007362A6"/>
    <w:rsid w:val="00736D7D"/>
    <w:rsid w:val="00740E58"/>
    <w:rsid w:val="007445A0"/>
    <w:rsid w:val="0074524B"/>
    <w:rsid w:val="007459D5"/>
    <w:rsid w:val="00747D8B"/>
    <w:rsid w:val="00751173"/>
    <w:rsid w:val="00751228"/>
    <w:rsid w:val="007558A5"/>
    <w:rsid w:val="007571E1"/>
    <w:rsid w:val="007604B2"/>
    <w:rsid w:val="00765281"/>
    <w:rsid w:val="00766BAD"/>
    <w:rsid w:val="007730BD"/>
    <w:rsid w:val="007755F2"/>
    <w:rsid w:val="00776971"/>
    <w:rsid w:val="0078177E"/>
    <w:rsid w:val="0078304C"/>
    <w:rsid w:val="00783673"/>
    <w:rsid w:val="00785490"/>
    <w:rsid w:val="0078747C"/>
    <w:rsid w:val="007925EA"/>
    <w:rsid w:val="00792C1D"/>
    <w:rsid w:val="00793CD8"/>
    <w:rsid w:val="00795C92"/>
    <w:rsid w:val="00796231"/>
    <w:rsid w:val="007A1CB3"/>
    <w:rsid w:val="007A21B0"/>
    <w:rsid w:val="007A306F"/>
    <w:rsid w:val="007A30E1"/>
    <w:rsid w:val="007A43A6"/>
    <w:rsid w:val="007A58A6"/>
    <w:rsid w:val="007B3D2D"/>
    <w:rsid w:val="007B50AE"/>
    <w:rsid w:val="007B51DF"/>
    <w:rsid w:val="007B7B8F"/>
    <w:rsid w:val="007C05DD"/>
    <w:rsid w:val="007C1CF1"/>
    <w:rsid w:val="007C3D18"/>
    <w:rsid w:val="007C42F5"/>
    <w:rsid w:val="007C60BF"/>
    <w:rsid w:val="007C6A07"/>
    <w:rsid w:val="007C6E76"/>
    <w:rsid w:val="007C75A1"/>
    <w:rsid w:val="007C77A5"/>
    <w:rsid w:val="007D04E5"/>
    <w:rsid w:val="007D5901"/>
    <w:rsid w:val="007D7526"/>
    <w:rsid w:val="007E0C91"/>
    <w:rsid w:val="007E4610"/>
    <w:rsid w:val="007E4715"/>
    <w:rsid w:val="007E505B"/>
    <w:rsid w:val="007E68FE"/>
    <w:rsid w:val="007E7091"/>
    <w:rsid w:val="00801922"/>
    <w:rsid w:val="00801B0B"/>
    <w:rsid w:val="00803FAE"/>
    <w:rsid w:val="0080605F"/>
    <w:rsid w:val="00807786"/>
    <w:rsid w:val="00811FCB"/>
    <w:rsid w:val="0081520E"/>
    <w:rsid w:val="008158D6"/>
    <w:rsid w:val="00817196"/>
    <w:rsid w:val="008235DB"/>
    <w:rsid w:val="00824AB4"/>
    <w:rsid w:val="00825C42"/>
    <w:rsid w:val="00825D25"/>
    <w:rsid w:val="00827138"/>
    <w:rsid w:val="00827D6F"/>
    <w:rsid w:val="008306CE"/>
    <w:rsid w:val="008376AC"/>
    <w:rsid w:val="008444E8"/>
    <w:rsid w:val="00844E80"/>
    <w:rsid w:val="00846251"/>
    <w:rsid w:val="00846FE7"/>
    <w:rsid w:val="00847E67"/>
    <w:rsid w:val="00854F97"/>
    <w:rsid w:val="00856911"/>
    <w:rsid w:val="00861B19"/>
    <w:rsid w:val="00863C77"/>
    <w:rsid w:val="008646BD"/>
    <w:rsid w:val="008677FD"/>
    <w:rsid w:val="008706D4"/>
    <w:rsid w:val="00870F8A"/>
    <w:rsid w:val="008712B6"/>
    <w:rsid w:val="008719A4"/>
    <w:rsid w:val="00871D23"/>
    <w:rsid w:val="008728D6"/>
    <w:rsid w:val="00873D43"/>
    <w:rsid w:val="00874312"/>
    <w:rsid w:val="0087437C"/>
    <w:rsid w:val="00874815"/>
    <w:rsid w:val="008752D4"/>
    <w:rsid w:val="00875CD7"/>
    <w:rsid w:val="00876B4D"/>
    <w:rsid w:val="00877F18"/>
    <w:rsid w:val="00881D6E"/>
    <w:rsid w:val="00882EFB"/>
    <w:rsid w:val="00885942"/>
    <w:rsid w:val="00887E6A"/>
    <w:rsid w:val="00893F9E"/>
    <w:rsid w:val="00894A88"/>
    <w:rsid w:val="00895386"/>
    <w:rsid w:val="008A21FF"/>
    <w:rsid w:val="008A2CE2"/>
    <w:rsid w:val="008A30AC"/>
    <w:rsid w:val="008A44B8"/>
    <w:rsid w:val="008A51A8"/>
    <w:rsid w:val="008A54C7"/>
    <w:rsid w:val="008A5545"/>
    <w:rsid w:val="008A64CF"/>
    <w:rsid w:val="008A77D8"/>
    <w:rsid w:val="008B0483"/>
    <w:rsid w:val="008B120C"/>
    <w:rsid w:val="008B51A0"/>
    <w:rsid w:val="008B592A"/>
    <w:rsid w:val="008B7B5C"/>
    <w:rsid w:val="008C0460"/>
    <w:rsid w:val="008C0C99"/>
    <w:rsid w:val="008C2017"/>
    <w:rsid w:val="008C4958"/>
    <w:rsid w:val="008C4BAA"/>
    <w:rsid w:val="008C6AE8"/>
    <w:rsid w:val="008C7573"/>
    <w:rsid w:val="008D00ED"/>
    <w:rsid w:val="008D34F1"/>
    <w:rsid w:val="008D39D8"/>
    <w:rsid w:val="008D6D1A"/>
    <w:rsid w:val="008E065E"/>
    <w:rsid w:val="008E0927"/>
    <w:rsid w:val="008E0BEC"/>
    <w:rsid w:val="008E1909"/>
    <w:rsid w:val="008E2C7F"/>
    <w:rsid w:val="008E5204"/>
    <w:rsid w:val="008E5C5F"/>
    <w:rsid w:val="008E7455"/>
    <w:rsid w:val="008F1EAB"/>
    <w:rsid w:val="008F33DC"/>
    <w:rsid w:val="008F477F"/>
    <w:rsid w:val="008F6676"/>
    <w:rsid w:val="00902350"/>
    <w:rsid w:val="0090336B"/>
    <w:rsid w:val="00903918"/>
    <w:rsid w:val="009053AA"/>
    <w:rsid w:val="00906939"/>
    <w:rsid w:val="00910B7D"/>
    <w:rsid w:val="00911DFB"/>
    <w:rsid w:val="0091290A"/>
    <w:rsid w:val="009139D9"/>
    <w:rsid w:val="00914AD8"/>
    <w:rsid w:val="00914DB8"/>
    <w:rsid w:val="00916079"/>
    <w:rsid w:val="00917CE9"/>
    <w:rsid w:val="0092099F"/>
    <w:rsid w:val="00920BF2"/>
    <w:rsid w:val="00922010"/>
    <w:rsid w:val="009226BC"/>
    <w:rsid w:val="00926966"/>
    <w:rsid w:val="0093073A"/>
    <w:rsid w:val="009310F6"/>
    <w:rsid w:val="00931BD9"/>
    <w:rsid w:val="00936279"/>
    <w:rsid w:val="009368F3"/>
    <w:rsid w:val="009407B1"/>
    <w:rsid w:val="00941636"/>
    <w:rsid w:val="00942049"/>
    <w:rsid w:val="00942D7E"/>
    <w:rsid w:val="00943742"/>
    <w:rsid w:val="00943BB1"/>
    <w:rsid w:val="00945C05"/>
    <w:rsid w:val="00946945"/>
    <w:rsid w:val="00947713"/>
    <w:rsid w:val="00950DE7"/>
    <w:rsid w:val="00950DEC"/>
    <w:rsid w:val="0095146B"/>
    <w:rsid w:val="00953920"/>
    <w:rsid w:val="00953D47"/>
    <w:rsid w:val="0095681E"/>
    <w:rsid w:val="009572D4"/>
    <w:rsid w:val="00961921"/>
    <w:rsid w:val="00963865"/>
    <w:rsid w:val="0096430A"/>
    <w:rsid w:val="00964A93"/>
    <w:rsid w:val="0096554B"/>
    <w:rsid w:val="0096584A"/>
    <w:rsid w:val="00971F08"/>
    <w:rsid w:val="009746A2"/>
    <w:rsid w:val="0097603D"/>
    <w:rsid w:val="00976949"/>
    <w:rsid w:val="00980477"/>
    <w:rsid w:val="00985253"/>
    <w:rsid w:val="009853B3"/>
    <w:rsid w:val="00990630"/>
    <w:rsid w:val="00991761"/>
    <w:rsid w:val="009922D3"/>
    <w:rsid w:val="00994DCA"/>
    <w:rsid w:val="009960EC"/>
    <w:rsid w:val="009970DD"/>
    <w:rsid w:val="009A0FBA"/>
    <w:rsid w:val="009A1601"/>
    <w:rsid w:val="009A28B4"/>
    <w:rsid w:val="009A462D"/>
    <w:rsid w:val="009A5CBA"/>
    <w:rsid w:val="009B08E3"/>
    <w:rsid w:val="009B1F30"/>
    <w:rsid w:val="009B2034"/>
    <w:rsid w:val="009B3AC2"/>
    <w:rsid w:val="009B4DF4"/>
    <w:rsid w:val="009B564E"/>
    <w:rsid w:val="009B7E87"/>
    <w:rsid w:val="009C403E"/>
    <w:rsid w:val="009D0A40"/>
    <w:rsid w:val="009D4FF0"/>
    <w:rsid w:val="009D5199"/>
    <w:rsid w:val="009D5AF6"/>
    <w:rsid w:val="009D703C"/>
    <w:rsid w:val="009D718F"/>
    <w:rsid w:val="009E068F"/>
    <w:rsid w:val="009E0D31"/>
    <w:rsid w:val="009E1162"/>
    <w:rsid w:val="009E14E0"/>
    <w:rsid w:val="009E35DB"/>
    <w:rsid w:val="009E47A3"/>
    <w:rsid w:val="009F08F3"/>
    <w:rsid w:val="009F3261"/>
    <w:rsid w:val="009F344F"/>
    <w:rsid w:val="00A048A8"/>
    <w:rsid w:val="00A04F49"/>
    <w:rsid w:val="00A13E54"/>
    <w:rsid w:val="00A17F63"/>
    <w:rsid w:val="00A2052C"/>
    <w:rsid w:val="00A2193B"/>
    <w:rsid w:val="00A2351A"/>
    <w:rsid w:val="00A264A9"/>
    <w:rsid w:val="00A27785"/>
    <w:rsid w:val="00A27A44"/>
    <w:rsid w:val="00A30187"/>
    <w:rsid w:val="00A3448A"/>
    <w:rsid w:val="00A353DC"/>
    <w:rsid w:val="00A36297"/>
    <w:rsid w:val="00A40192"/>
    <w:rsid w:val="00A40CD6"/>
    <w:rsid w:val="00A41E2B"/>
    <w:rsid w:val="00A43928"/>
    <w:rsid w:val="00A43FD3"/>
    <w:rsid w:val="00A44F8D"/>
    <w:rsid w:val="00A45B74"/>
    <w:rsid w:val="00A52E1D"/>
    <w:rsid w:val="00A54C6E"/>
    <w:rsid w:val="00A60CCF"/>
    <w:rsid w:val="00A610A8"/>
    <w:rsid w:val="00A61499"/>
    <w:rsid w:val="00A626E7"/>
    <w:rsid w:val="00A62A77"/>
    <w:rsid w:val="00A63483"/>
    <w:rsid w:val="00A657D7"/>
    <w:rsid w:val="00A660AC"/>
    <w:rsid w:val="00A66F55"/>
    <w:rsid w:val="00A67E6C"/>
    <w:rsid w:val="00A700ED"/>
    <w:rsid w:val="00A71B99"/>
    <w:rsid w:val="00A739D0"/>
    <w:rsid w:val="00A73AE8"/>
    <w:rsid w:val="00A761D4"/>
    <w:rsid w:val="00A766AA"/>
    <w:rsid w:val="00A77EC4"/>
    <w:rsid w:val="00A919F1"/>
    <w:rsid w:val="00A92879"/>
    <w:rsid w:val="00A9442A"/>
    <w:rsid w:val="00AA016F"/>
    <w:rsid w:val="00AA116A"/>
    <w:rsid w:val="00AA1ED6"/>
    <w:rsid w:val="00AA32B2"/>
    <w:rsid w:val="00AA4759"/>
    <w:rsid w:val="00AA4E0E"/>
    <w:rsid w:val="00AA51D6"/>
    <w:rsid w:val="00AB0BC8"/>
    <w:rsid w:val="00AB11CA"/>
    <w:rsid w:val="00AB14D9"/>
    <w:rsid w:val="00AB4AB8"/>
    <w:rsid w:val="00AB655E"/>
    <w:rsid w:val="00AC007F"/>
    <w:rsid w:val="00AC2ECD"/>
    <w:rsid w:val="00AC3119"/>
    <w:rsid w:val="00AC3284"/>
    <w:rsid w:val="00AC49FB"/>
    <w:rsid w:val="00AC54EA"/>
    <w:rsid w:val="00AC5A10"/>
    <w:rsid w:val="00AC7EB5"/>
    <w:rsid w:val="00AD02C1"/>
    <w:rsid w:val="00AD0AA3"/>
    <w:rsid w:val="00AD3F94"/>
    <w:rsid w:val="00AD4A5A"/>
    <w:rsid w:val="00AE1B56"/>
    <w:rsid w:val="00AE27AC"/>
    <w:rsid w:val="00AE3743"/>
    <w:rsid w:val="00AE40E0"/>
    <w:rsid w:val="00AE4DBA"/>
    <w:rsid w:val="00AE4F07"/>
    <w:rsid w:val="00AE6D20"/>
    <w:rsid w:val="00AF0152"/>
    <w:rsid w:val="00AF1C5D"/>
    <w:rsid w:val="00AF42D7"/>
    <w:rsid w:val="00AF6A1E"/>
    <w:rsid w:val="00AF6B96"/>
    <w:rsid w:val="00B003E6"/>
    <w:rsid w:val="00B006FE"/>
    <w:rsid w:val="00B007CB"/>
    <w:rsid w:val="00B02621"/>
    <w:rsid w:val="00B02AA9"/>
    <w:rsid w:val="00B02FA3"/>
    <w:rsid w:val="00B05084"/>
    <w:rsid w:val="00B139A9"/>
    <w:rsid w:val="00B157F9"/>
    <w:rsid w:val="00B1783D"/>
    <w:rsid w:val="00B20256"/>
    <w:rsid w:val="00B20D09"/>
    <w:rsid w:val="00B21E31"/>
    <w:rsid w:val="00B24A1B"/>
    <w:rsid w:val="00B2763F"/>
    <w:rsid w:val="00B27AAC"/>
    <w:rsid w:val="00B30929"/>
    <w:rsid w:val="00B33480"/>
    <w:rsid w:val="00B34996"/>
    <w:rsid w:val="00B372AA"/>
    <w:rsid w:val="00B40445"/>
    <w:rsid w:val="00B406C0"/>
    <w:rsid w:val="00B408E0"/>
    <w:rsid w:val="00B41888"/>
    <w:rsid w:val="00B45A52"/>
    <w:rsid w:val="00B46175"/>
    <w:rsid w:val="00B5376A"/>
    <w:rsid w:val="00B54A85"/>
    <w:rsid w:val="00B605E0"/>
    <w:rsid w:val="00B6188F"/>
    <w:rsid w:val="00B664C7"/>
    <w:rsid w:val="00B66D0C"/>
    <w:rsid w:val="00B67026"/>
    <w:rsid w:val="00B72BBB"/>
    <w:rsid w:val="00B732A0"/>
    <w:rsid w:val="00B739F6"/>
    <w:rsid w:val="00B7601F"/>
    <w:rsid w:val="00B81A6C"/>
    <w:rsid w:val="00B85DE5"/>
    <w:rsid w:val="00B90F73"/>
    <w:rsid w:val="00B93B59"/>
    <w:rsid w:val="00B93D86"/>
    <w:rsid w:val="00B9406A"/>
    <w:rsid w:val="00B96C2E"/>
    <w:rsid w:val="00BA13FA"/>
    <w:rsid w:val="00BA2280"/>
    <w:rsid w:val="00BA2A08"/>
    <w:rsid w:val="00BA56D2"/>
    <w:rsid w:val="00BA76E0"/>
    <w:rsid w:val="00BB074E"/>
    <w:rsid w:val="00BB2A25"/>
    <w:rsid w:val="00BB51E9"/>
    <w:rsid w:val="00BC0FDC"/>
    <w:rsid w:val="00BC3053"/>
    <w:rsid w:val="00BC4D2E"/>
    <w:rsid w:val="00BC5B15"/>
    <w:rsid w:val="00BC7903"/>
    <w:rsid w:val="00BD1A71"/>
    <w:rsid w:val="00BD2CF6"/>
    <w:rsid w:val="00BD48AC"/>
    <w:rsid w:val="00BD5F1A"/>
    <w:rsid w:val="00BE1234"/>
    <w:rsid w:val="00BE2FA6"/>
    <w:rsid w:val="00BE333F"/>
    <w:rsid w:val="00BE3D7A"/>
    <w:rsid w:val="00BE3F9B"/>
    <w:rsid w:val="00BE7406"/>
    <w:rsid w:val="00BE7603"/>
    <w:rsid w:val="00BF20E4"/>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27C55"/>
    <w:rsid w:val="00C31B69"/>
    <w:rsid w:val="00C365BC"/>
    <w:rsid w:val="00C3719D"/>
    <w:rsid w:val="00C43527"/>
    <w:rsid w:val="00C46392"/>
    <w:rsid w:val="00C54995"/>
    <w:rsid w:val="00C54D41"/>
    <w:rsid w:val="00C5591D"/>
    <w:rsid w:val="00C60783"/>
    <w:rsid w:val="00C64672"/>
    <w:rsid w:val="00C6484A"/>
    <w:rsid w:val="00C656B3"/>
    <w:rsid w:val="00C70697"/>
    <w:rsid w:val="00C72EF4"/>
    <w:rsid w:val="00C75D2F"/>
    <w:rsid w:val="00C76655"/>
    <w:rsid w:val="00C767BE"/>
    <w:rsid w:val="00C76E3C"/>
    <w:rsid w:val="00C81568"/>
    <w:rsid w:val="00C815E0"/>
    <w:rsid w:val="00C84144"/>
    <w:rsid w:val="00C9027A"/>
    <w:rsid w:val="00C9068E"/>
    <w:rsid w:val="00C93C4B"/>
    <w:rsid w:val="00C94067"/>
    <w:rsid w:val="00C944AB"/>
    <w:rsid w:val="00C95B40"/>
    <w:rsid w:val="00CA1ED8"/>
    <w:rsid w:val="00CB1F63"/>
    <w:rsid w:val="00CB7170"/>
    <w:rsid w:val="00CC040E"/>
    <w:rsid w:val="00CC111F"/>
    <w:rsid w:val="00CC2011"/>
    <w:rsid w:val="00CC3242"/>
    <w:rsid w:val="00CC3E48"/>
    <w:rsid w:val="00CC3EA0"/>
    <w:rsid w:val="00CC7B45"/>
    <w:rsid w:val="00CD1188"/>
    <w:rsid w:val="00CD2ED1"/>
    <w:rsid w:val="00CD337B"/>
    <w:rsid w:val="00CD7E83"/>
    <w:rsid w:val="00CE0424"/>
    <w:rsid w:val="00CE199C"/>
    <w:rsid w:val="00CE5818"/>
    <w:rsid w:val="00CE5B0B"/>
    <w:rsid w:val="00CE7561"/>
    <w:rsid w:val="00CF0054"/>
    <w:rsid w:val="00CF1354"/>
    <w:rsid w:val="00CF3B1F"/>
    <w:rsid w:val="00CF3BF6"/>
    <w:rsid w:val="00CF625B"/>
    <w:rsid w:val="00CF687E"/>
    <w:rsid w:val="00D0349B"/>
    <w:rsid w:val="00D058F0"/>
    <w:rsid w:val="00D10249"/>
    <w:rsid w:val="00D10D50"/>
    <w:rsid w:val="00D115C3"/>
    <w:rsid w:val="00D11897"/>
    <w:rsid w:val="00D13135"/>
    <w:rsid w:val="00D13E4E"/>
    <w:rsid w:val="00D239A7"/>
    <w:rsid w:val="00D23F47"/>
    <w:rsid w:val="00D323F0"/>
    <w:rsid w:val="00D34858"/>
    <w:rsid w:val="00D36E71"/>
    <w:rsid w:val="00D37D87"/>
    <w:rsid w:val="00D40B33"/>
    <w:rsid w:val="00D4318F"/>
    <w:rsid w:val="00D438BF"/>
    <w:rsid w:val="00D440F8"/>
    <w:rsid w:val="00D50109"/>
    <w:rsid w:val="00D50F97"/>
    <w:rsid w:val="00D546FF"/>
    <w:rsid w:val="00D55218"/>
    <w:rsid w:val="00D55AD5"/>
    <w:rsid w:val="00D56EB0"/>
    <w:rsid w:val="00D576CA"/>
    <w:rsid w:val="00D61AF5"/>
    <w:rsid w:val="00D652B5"/>
    <w:rsid w:val="00D6610C"/>
    <w:rsid w:val="00D66155"/>
    <w:rsid w:val="00D70736"/>
    <w:rsid w:val="00D708B0"/>
    <w:rsid w:val="00D77B1D"/>
    <w:rsid w:val="00D8021F"/>
    <w:rsid w:val="00D80383"/>
    <w:rsid w:val="00D823C6"/>
    <w:rsid w:val="00D86CA3"/>
    <w:rsid w:val="00D871CE"/>
    <w:rsid w:val="00D9196D"/>
    <w:rsid w:val="00D92982"/>
    <w:rsid w:val="00DA29D8"/>
    <w:rsid w:val="00DA305E"/>
    <w:rsid w:val="00DA3A19"/>
    <w:rsid w:val="00DA5417"/>
    <w:rsid w:val="00DA56E8"/>
    <w:rsid w:val="00DA65F4"/>
    <w:rsid w:val="00DA7B27"/>
    <w:rsid w:val="00DB0A9F"/>
    <w:rsid w:val="00DB213E"/>
    <w:rsid w:val="00DB377D"/>
    <w:rsid w:val="00DB539E"/>
    <w:rsid w:val="00DC2364"/>
    <w:rsid w:val="00DC2D36"/>
    <w:rsid w:val="00DC2EE2"/>
    <w:rsid w:val="00DC53EF"/>
    <w:rsid w:val="00DE28CF"/>
    <w:rsid w:val="00DE5608"/>
    <w:rsid w:val="00DE58D0"/>
    <w:rsid w:val="00DE654F"/>
    <w:rsid w:val="00DE6ED3"/>
    <w:rsid w:val="00DF0B6E"/>
    <w:rsid w:val="00DF1363"/>
    <w:rsid w:val="00DF15E0"/>
    <w:rsid w:val="00DF37A0"/>
    <w:rsid w:val="00E00FCB"/>
    <w:rsid w:val="00E01AB9"/>
    <w:rsid w:val="00E03A10"/>
    <w:rsid w:val="00E04145"/>
    <w:rsid w:val="00E0589F"/>
    <w:rsid w:val="00E110E7"/>
    <w:rsid w:val="00E11B20"/>
    <w:rsid w:val="00E14A4C"/>
    <w:rsid w:val="00E17FA2"/>
    <w:rsid w:val="00E22330"/>
    <w:rsid w:val="00E301D2"/>
    <w:rsid w:val="00E30B5A"/>
    <w:rsid w:val="00E3123D"/>
    <w:rsid w:val="00E31461"/>
    <w:rsid w:val="00E31D43"/>
    <w:rsid w:val="00E32608"/>
    <w:rsid w:val="00E34188"/>
    <w:rsid w:val="00E34B6E"/>
    <w:rsid w:val="00E35412"/>
    <w:rsid w:val="00E35559"/>
    <w:rsid w:val="00E3723A"/>
    <w:rsid w:val="00E37860"/>
    <w:rsid w:val="00E42C2D"/>
    <w:rsid w:val="00E42D1E"/>
    <w:rsid w:val="00E446F1"/>
    <w:rsid w:val="00E46886"/>
    <w:rsid w:val="00E47AEF"/>
    <w:rsid w:val="00E53B75"/>
    <w:rsid w:val="00E54E3B"/>
    <w:rsid w:val="00E57565"/>
    <w:rsid w:val="00E57852"/>
    <w:rsid w:val="00E63838"/>
    <w:rsid w:val="00E64434"/>
    <w:rsid w:val="00E649E1"/>
    <w:rsid w:val="00E65E71"/>
    <w:rsid w:val="00E67C51"/>
    <w:rsid w:val="00E723FE"/>
    <w:rsid w:val="00E72EFC"/>
    <w:rsid w:val="00E758EC"/>
    <w:rsid w:val="00E81A82"/>
    <w:rsid w:val="00E82206"/>
    <w:rsid w:val="00E8234C"/>
    <w:rsid w:val="00E83AA9"/>
    <w:rsid w:val="00E85928"/>
    <w:rsid w:val="00E87822"/>
    <w:rsid w:val="00E87ACD"/>
    <w:rsid w:val="00E90395"/>
    <w:rsid w:val="00E90E49"/>
    <w:rsid w:val="00E917F9"/>
    <w:rsid w:val="00E9291C"/>
    <w:rsid w:val="00E92DBD"/>
    <w:rsid w:val="00E93FFE"/>
    <w:rsid w:val="00E94F8A"/>
    <w:rsid w:val="00EA16FB"/>
    <w:rsid w:val="00EA6D50"/>
    <w:rsid w:val="00EA7A41"/>
    <w:rsid w:val="00EB077B"/>
    <w:rsid w:val="00EB3485"/>
    <w:rsid w:val="00EB4EA2"/>
    <w:rsid w:val="00EC1E0C"/>
    <w:rsid w:val="00EC27C6"/>
    <w:rsid w:val="00EC3819"/>
    <w:rsid w:val="00EC4207"/>
    <w:rsid w:val="00EC5653"/>
    <w:rsid w:val="00EC71CE"/>
    <w:rsid w:val="00ED1006"/>
    <w:rsid w:val="00EE3A3F"/>
    <w:rsid w:val="00EF18FE"/>
    <w:rsid w:val="00EF2ADF"/>
    <w:rsid w:val="00EF5787"/>
    <w:rsid w:val="00EF60D0"/>
    <w:rsid w:val="00F037F1"/>
    <w:rsid w:val="00F0528D"/>
    <w:rsid w:val="00F06C67"/>
    <w:rsid w:val="00F06DFD"/>
    <w:rsid w:val="00F071D1"/>
    <w:rsid w:val="00F07533"/>
    <w:rsid w:val="00F10629"/>
    <w:rsid w:val="00F15FA5"/>
    <w:rsid w:val="00F160F9"/>
    <w:rsid w:val="00F209B7"/>
    <w:rsid w:val="00F2376F"/>
    <w:rsid w:val="00F243D8"/>
    <w:rsid w:val="00F30828"/>
    <w:rsid w:val="00F30A88"/>
    <w:rsid w:val="00F30AE5"/>
    <w:rsid w:val="00F313D6"/>
    <w:rsid w:val="00F339F7"/>
    <w:rsid w:val="00F33CB4"/>
    <w:rsid w:val="00F33FC3"/>
    <w:rsid w:val="00F40F0C"/>
    <w:rsid w:val="00F4102F"/>
    <w:rsid w:val="00F43C8F"/>
    <w:rsid w:val="00F4766C"/>
    <w:rsid w:val="00F507D1"/>
    <w:rsid w:val="00F519CE"/>
    <w:rsid w:val="00F51ADA"/>
    <w:rsid w:val="00F607C5"/>
    <w:rsid w:val="00F60DEA"/>
    <w:rsid w:val="00F6302A"/>
    <w:rsid w:val="00F6319B"/>
    <w:rsid w:val="00F64C2B"/>
    <w:rsid w:val="00F651BE"/>
    <w:rsid w:val="00F67F53"/>
    <w:rsid w:val="00F703BE"/>
    <w:rsid w:val="00F71F69"/>
    <w:rsid w:val="00F72B72"/>
    <w:rsid w:val="00F74BB9"/>
    <w:rsid w:val="00F75582"/>
    <w:rsid w:val="00F75979"/>
    <w:rsid w:val="00F76EFA"/>
    <w:rsid w:val="00F804BE"/>
    <w:rsid w:val="00F817CE"/>
    <w:rsid w:val="00F82E5E"/>
    <w:rsid w:val="00F8456C"/>
    <w:rsid w:val="00F859D8"/>
    <w:rsid w:val="00F868F5"/>
    <w:rsid w:val="00F9056A"/>
    <w:rsid w:val="00F90F8D"/>
    <w:rsid w:val="00F91442"/>
    <w:rsid w:val="00F92782"/>
    <w:rsid w:val="00F937FC"/>
    <w:rsid w:val="00F93AA9"/>
    <w:rsid w:val="00F9476E"/>
    <w:rsid w:val="00F96985"/>
    <w:rsid w:val="00F97838"/>
    <w:rsid w:val="00F97CC3"/>
    <w:rsid w:val="00FA0F4E"/>
    <w:rsid w:val="00FA2BB3"/>
    <w:rsid w:val="00FA6A7F"/>
    <w:rsid w:val="00FB4C80"/>
    <w:rsid w:val="00FB545E"/>
    <w:rsid w:val="00FB6A6A"/>
    <w:rsid w:val="00FC7429"/>
    <w:rsid w:val="00FD07F6"/>
    <w:rsid w:val="00FD1EC8"/>
    <w:rsid w:val="00FD47ED"/>
    <w:rsid w:val="00FD74DB"/>
    <w:rsid w:val="00FD7660"/>
    <w:rsid w:val="00FE0655"/>
    <w:rsid w:val="00FE2365"/>
    <w:rsid w:val="00FE3691"/>
    <w:rsid w:val="00FE4C7B"/>
    <w:rsid w:val="00FE7336"/>
    <w:rsid w:val="00FE787C"/>
    <w:rsid w:val="00FF1877"/>
    <w:rsid w:val="00FF3E49"/>
    <w:rsid w:val="00FF45A5"/>
    <w:rsid w:val="00FF550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B39760D"/>
  <w15:chartTrackingRefBased/>
  <w15:docId w15:val="{79074CAD-77B1-410E-930E-31F90002D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4545"/>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964A9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964A93"/>
    <w:pPr>
      <w:pBdr>
        <w:top w:val="none" w:sz="0" w:space="0" w:color="auto"/>
      </w:pBdr>
      <w:spacing w:before="180"/>
      <w:outlineLvl w:val="1"/>
    </w:pPr>
    <w:rPr>
      <w:sz w:val="32"/>
    </w:rPr>
  </w:style>
  <w:style w:type="paragraph" w:styleId="Heading3">
    <w:name w:val="heading 3"/>
    <w:basedOn w:val="Heading2"/>
    <w:next w:val="Normal"/>
    <w:link w:val="Heading3Char"/>
    <w:qFormat/>
    <w:rsid w:val="00964A93"/>
    <w:pPr>
      <w:spacing w:before="120"/>
      <w:outlineLvl w:val="2"/>
    </w:pPr>
    <w:rPr>
      <w:sz w:val="28"/>
    </w:rPr>
  </w:style>
  <w:style w:type="paragraph" w:styleId="Heading4">
    <w:name w:val="heading 4"/>
    <w:basedOn w:val="Heading3"/>
    <w:next w:val="Normal"/>
    <w:link w:val="Heading4Char"/>
    <w:qFormat/>
    <w:rsid w:val="00964A93"/>
    <w:pPr>
      <w:ind w:left="1418" w:hanging="1418"/>
      <w:outlineLvl w:val="3"/>
    </w:pPr>
    <w:rPr>
      <w:sz w:val="24"/>
    </w:rPr>
  </w:style>
  <w:style w:type="paragraph" w:styleId="Heading5">
    <w:name w:val="heading 5"/>
    <w:basedOn w:val="Heading4"/>
    <w:next w:val="Normal"/>
    <w:link w:val="Heading5Char"/>
    <w:qFormat/>
    <w:rsid w:val="00964A93"/>
    <w:pPr>
      <w:ind w:left="1701" w:hanging="1701"/>
      <w:outlineLvl w:val="4"/>
    </w:pPr>
    <w:rPr>
      <w:sz w:val="22"/>
    </w:rPr>
  </w:style>
  <w:style w:type="paragraph" w:styleId="Heading6">
    <w:name w:val="heading 6"/>
    <w:basedOn w:val="H6"/>
    <w:next w:val="Normal"/>
    <w:link w:val="Heading6Char"/>
    <w:qFormat/>
    <w:rsid w:val="00964A93"/>
    <w:pPr>
      <w:outlineLvl w:val="5"/>
    </w:pPr>
  </w:style>
  <w:style w:type="paragraph" w:styleId="Heading7">
    <w:name w:val="heading 7"/>
    <w:basedOn w:val="H6"/>
    <w:next w:val="Normal"/>
    <w:link w:val="Heading7Char"/>
    <w:qFormat/>
    <w:rsid w:val="00964A93"/>
    <w:pPr>
      <w:outlineLvl w:val="6"/>
    </w:pPr>
  </w:style>
  <w:style w:type="paragraph" w:styleId="Heading8">
    <w:name w:val="heading 8"/>
    <w:basedOn w:val="Heading1"/>
    <w:next w:val="Normal"/>
    <w:link w:val="Heading8Char"/>
    <w:qFormat/>
    <w:rsid w:val="00964A93"/>
    <w:pPr>
      <w:ind w:left="0" w:firstLine="0"/>
      <w:outlineLvl w:val="7"/>
    </w:pPr>
  </w:style>
  <w:style w:type="paragraph" w:styleId="Heading9">
    <w:name w:val="heading 9"/>
    <w:basedOn w:val="Heading8"/>
    <w:next w:val="Normal"/>
    <w:link w:val="Heading9Char"/>
    <w:qFormat/>
    <w:rsid w:val="00964A93"/>
    <w:pPr>
      <w:outlineLvl w:val="8"/>
    </w:pPr>
  </w:style>
  <w:style w:type="character" w:default="1" w:styleId="DefaultParagraphFont">
    <w:name w:val="Default Paragraph Font"/>
    <w:uiPriority w:val="1"/>
    <w:semiHidden/>
    <w:unhideWhenUsed/>
    <w:rsid w:val="001D45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4545"/>
  </w:style>
  <w:style w:type="paragraph" w:styleId="TOC8">
    <w:name w:val="toc 8"/>
    <w:basedOn w:val="TOC1"/>
    <w:uiPriority w:val="39"/>
    <w:rsid w:val="00964A93"/>
    <w:pPr>
      <w:spacing w:before="180"/>
      <w:ind w:left="2693" w:hanging="2693"/>
    </w:pPr>
    <w:rPr>
      <w:b/>
    </w:rPr>
  </w:style>
  <w:style w:type="paragraph" w:styleId="TOC1">
    <w:name w:val="toc 1"/>
    <w:aliases w:val="Observation TOC2"/>
    <w:uiPriority w:val="39"/>
    <w:rsid w:val="00964A9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F97CC3"/>
    <w:pPr>
      <w:keepNext/>
      <w:keepLines/>
      <w:spacing w:before="180"/>
      <w:jc w:val="center"/>
    </w:pPr>
  </w:style>
  <w:style w:type="paragraph" w:styleId="Caption">
    <w:name w:val="caption"/>
    <w:basedOn w:val="Normal"/>
    <w:next w:val="Normal"/>
    <w:qFormat/>
    <w:rsid w:val="00F97CC3"/>
    <w:pPr>
      <w:spacing w:after="240"/>
      <w:jc w:val="center"/>
    </w:pPr>
    <w:rPr>
      <w:b/>
      <w:bCs/>
    </w:rPr>
  </w:style>
  <w:style w:type="paragraph" w:styleId="TOC5">
    <w:name w:val="toc 5"/>
    <w:aliases w:val="Observation TOC"/>
    <w:basedOn w:val="TOC4"/>
    <w:uiPriority w:val="39"/>
    <w:rsid w:val="00964A93"/>
    <w:pPr>
      <w:ind w:left="1701" w:hanging="1701"/>
    </w:pPr>
  </w:style>
  <w:style w:type="paragraph" w:styleId="TOC4">
    <w:name w:val="toc 4"/>
    <w:basedOn w:val="TOC3"/>
    <w:uiPriority w:val="39"/>
    <w:rsid w:val="00964A93"/>
    <w:pPr>
      <w:ind w:left="1418" w:hanging="1418"/>
    </w:pPr>
  </w:style>
  <w:style w:type="paragraph" w:styleId="TOC3">
    <w:name w:val="toc 3"/>
    <w:basedOn w:val="TOC2"/>
    <w:uiPriority w:val="39"/>
    <w:rsid w:val="00964A93"/>
    <w:pPr>
      <w:ind w:left="1134" w:hanging="1134"/>
    </w:pPr>
  </w:style>
  <w:style w:type="paragraph" w:styleId="TOC2">
    <w:name w:val="toc 2"/>
    <w:basedOn w:val="TOC1"/>
    <w:uiPriority w:val="39"/>
    <w:rsid w:val="00964A93"/>
    <w:pPr>
      <w:keepNext w:val="0"/>
      <w:spacing w:before="0"/>
      <w:ind w:left="851" w:hanging="851"/>
    </w:pPr>
    <w:rPr>
      <w:sz w:val="20"/>
    </w:rPr>
  </w:style>
  <w:style w:type="paragraph" w:styleId="Index2">
    <w:name w:val="index 2"/>
    <w:basedOn w:val="Index1"/>
    <w:rsid w:val="00964A93"/>
    <w:pPr>
      <w:ind w:left="284"/>
    </w:pPr>
  </w:style>
  <w:style w:type="paragraph" w:styleId="Index1">
    <w:name w:val="index 1"/>
    <w:basedOn w:val="Normal"/>
    <w:rsid w:val="00964A93"/>
    <w:pPr>
      <w:keepLines/>
      <w:spacing w:after="0"/>
    </w:pPr>
  </w:style>
  <w:style w:type="paragraph" w:styleId="DocumentMap">
    <w:name w:val="Document Map"/>
    <w:basedOn w:val="Normal"/>
    <w:link w:val="DocumentMapChar"/>
    <w:semiHidden/>
    <w:rsid w:val="00964A93"/>
    <w:pPr>
      <w:shd w:val="clear" w:color="auto" w:fill="000080"/>
    </w:pPr>
    <w:rPr>
      <w:rFonts w:ascii="Tahoma" w:hAnsi="Tahoma" w:cs="Tahoma"/>
    </w:rPr>
  </w:style>
  <w:style w:type="paragraph" w:styleId="ListNumber2">
    <w:name w:val="List Number 2"/>
    <w:basedOn w:val="ListNumber"/>
    <w:rsid w:val="00964A93"/>
    <w:pPr>
      <w:ind w:left="851"/>
    </w:pPr>
  </w:style>
  <w:style w:type="paragraph" w:styleId="ListNumber">
    <w:name w:val="List Number"/>
    <w:basedOn w:val="List"/>
    <w:rsid w:val="00964A93"/>
  </w:style>
  <w:style w:type="paragraph" w:styleId="List">
    <w:name w:val="List"/>
    <w:basedOn w:val="Normal"/>
    <w:rsid w:val="00964A93"/>
    <w:pPr>
      <w:ind w:left="568" w:hanging="284"/>
    </w:pPr>
  </w:style>
  <w:style w:type="paragraph" w:styleId="Header">
    <w:name w:val="header"/>
    <w:link w:val="HeaderChar"/>
    <w:rsid w:val="00964A93"/>
    <w:pPr>
      <w:widowControl w:val="0"/>
    </w:pPr>
    <w:rPr>
      <w:rFonts w:ascii="Arial" w:hAnsi="Arial"/>
      <w:b/>
      <w:noProof/>
      <w:sz w:val="18"/>
      <w:lang w:val="en-GB"/>
    </w:rPr>
  </w:style>
  <w:style w:type="character" w:styleId="FootnoteReference">
    <w:name w:val="footnote reference"/>
    <w:rsid w:val="00964A93"/>
    <w:rPr>
      <w:b/>
      <w:position w:val="6"/>
      <w:sz w:val="16"/>
    </w:rPr>
  </w:style>
  <w:style w:type="paragraph" w:styleId="FootnoteText">
    <w:name w:val="footnote text"/>
    <w:basedOn w:val="Normal"/>
    <w:link w:val="FootnoteTextChar"/>
    <w:rsid w:val="00964A93"/>
    <w:pPr>
      <w:keepLines/>
      <w:spacing w:after="0"/>
      <w:ind w:left="454" w:hanging="454"/>
    </w:pPr>
    <w:rPr>
      <w:sz w:val="16"/>
    </w:rPr>
  </w:style>
  <w:style w:type="paragraph" w:customStyle="1" w:styleId="3GPPHeader">
    <w:name w:val="3GPP_Header"/>
    <w:basedOn w:val="Normal"/>
    <w:rsid w:val="00F97CC3"/>
    <w:pPr>
      <w:tabs>
        <w:tab w:val="left" w:pos="1701"/>
        <w:tab w:val="right" w:pos="9639"/>
      </w:tabs>
      <w:spacing w:after="240"/>
    </w:pPr>
    <w:rPr>
      <w:b/>
      <w:sz w:val="24"/>
    </w:rPr>
  </w:style>
  <w:style w:type="paragraph" w:styleId="TOC9">
    <w:name w:val="toc 9"/>
    <w:basedOn w:val="TOC8"/>
    <w:uiPriority w:val="39"/>
    <w:rsid w:val="00964A93"/>
    <w:pPr>
      <w:ind w:left="1418" w:hanging="1418"/>
    </w:pPr>
  </w:style>
  <w:style w:type="paragraph" w:styleId="TOC6">
    <w:name w:val="toc 6"/>
    <w:basedOn w:val="TOC5"/>
    <w:next w:val="Normal"/>
    <w:uiPriority w:val="39"/>
    <w:rsid w:val="00964A93"/>
    <w:pPr>
      <w:ind w:left="1985" w:hanging="1985"/>
    </w:pPr>
  </w:style>
  <w:style w:type="paragraph" w:styleId="TOC7">
    <w:name w:val="toc 7"/>
    <w:basedOn w:val="TOC6"/>
    <w:next w:val="Normal"/>
    <w:uiPriority w:val="39"/>
    <w:rsid w:val="00964A93"/>
    <w:pPr>
      <w:ind w:left="2268" w:hanging="2268"/>
    </w:pPr>
  </w:style>
  <w:style w:type="paragraph" w:styleId="ListBullet2">
    <w:name w:val="List Bullet 2"/>
    <w:basedOn w:val="ListBullet"/>
    <w:rsid w:val="00964A93"/>
    <w:pPr>
      <w:ind w:left="851"/>
    </w:pPr>
  </w:style>
  <w:style w:type="paragraph" w:styleId="ListBullet">
    <w:name w:val="List Bullet"/>
    <w:basedOn w:val="List"/>
    <w:rsid w:val="00964A93"/>
  </w:style>
  <w:style w:type="paragraph" w:styleId="ListBullet3">
    <w:name w:val="List Bullet 3"/>
    <w:basedOn w:val="ListBullet2"/>
    <w:rsid w:val="00964A93"/>
    <w:pPr>
      <w:ind w:left="1135"/>
    </w:pPr>
  </w:style>
  <w:style w:type="paragraph" w:customStyle="1" w:styleId="EQ">
    <w:name w:val="EQ"/>
    <w:basedOn w:val="Normal"/>
    <w:next w:val="Normal"/>
    <w:rsid w:val="00964A93"/>
    <w:pPr>
      <w:keepLines/>
      <w:tabs>
        <w:tab w:val="center" w:pos="4536"/>
        <w:tab w:val="right" w:pos="9072"/>
      </w:tabs>
    </w:pPr>
    <w:rPr>
      <w:noProof/>
    </w:rPr>
  </w:style>
  <w:style w:type="paragraph" w:styleId="List2">
    <w:name w:val="List 2"/>
    <w:basedOn w:val="List"/>
    <w:rsid w:val="00964A93"/>
    <w:pPr>
      <w:ind w:left="851"/>
    </w:pPr>
  </w:style>
  <w:style w:type="paragraph" w:styleId="List3">
    <w:name w:val="List 3"/>
    <w:basedOn w:val="List2"/>
    <w:rsid w:val="00964A93"/>
    <w:pPr>
      <w:ind w:left="1135"/>
    </w:pPr>
  </w:style>
  <w:style w:type="paragraph" w:styleId="List4">
    <w:name w:val="List 4"/>
    <w:basedOn w:val="List3"/>
    <w:rsid w:val="00964A93"/>
    <w:pPr>
      <w:ind w:left="1418"/>
    </w:pPr>
  </w:style>
  <w:style w:type="paragraph" w:styleId="List5">
    <w:name w:val="List 5"/>
    <w:basedOn w:val="List4"/>
    <w:rsid w:val="00964A93"/>
    <w:pPr>
      <w:ind w:left="1702"/>
    </w:pPr>
  </w:style>
  <w:style w:type="paragraph" w:customStyle="1" w:styleId="EditorsNote">
    <w:name w:val="Editor's Note"/>
    <w:basedOn w:val="NO"/>
    <w:link w:val="EditorsNoteChar"/>
    <w:rsid w:val="00964A93"/>
    <w:rPr>
      <w:color w:val="FF0000"/>
    </w:rPr>
  </w:style>
  <w:style w:type="paragraph" w:styleId="ListBullet4">
    <w:name w:val="List Bullet 4"/>
    <w:basedOn w:val="ListBullet3"/>
    <w:rsid w:val="00964A93"/>
    <w:pPr>
      <w:ind w:left="1418"/>
    </w:pPr>
  </w:style>
  <w:style w:type="paragraph" w:styleId="ListBullet5">
    <w:name w:val="List Bullet 5"/>
    <w:basedOn w:val="ListBullet4"/>
    <w:rsid w:val="00964A93"/>
    <w:pPr>
      <w:ind w:left="1702"/>
    </w:pPr>
  </w:style>
  <w:style w:type="paragraph" w:styleId="Footer">
    <w:name w:val="footer"/>
    <w:basedOn w:val="Header"/>
    <w:link w:val="FooterChar"/>
    <w:rsid w:val="00964A93"/>
    <w:pPr>
      <w:jc w:val="center"/>
    </w:pPr>
    <w:rPr>
      <w:i/>
    </w:rPr>
  </w:style>
  <w:style w:type="paragraph" w:customStyle="1" w:styleId="Reference">
    <w:name w:val="Reference"/>
    <w:basedOn w:val="Normal"/>
    <w:rsid w:val="00F97CC3"/>
    <w:pPr>
      <w:numPr>
        <w:numId w:val="2"/>
      </w:numPr>
    </w:pPr>
  </w:style>
  <w:style w:type="paragraph" w:styleId="BalloonText">
    <w:name w:val="Balloon Text"/>
    <w:basedOn w:val="Normal"/>
    <w:link w:val="BalloonTextChar"/>
    <w:semiHidden/>
    <w:qFormat/>
    <w:rsid w:val="00964A93"/>
    <w:rPr>
      <w:rFonts w:ascii="Tahoma" w:hAnsi="Tahoma" w:cs="Tahoma"/>
      <w:sz w:val="16"/>
      <w:szCs w:val="16"/>
    </w:rPr>
  </w:style>
  <w:style w:type="character" w:styleId="PageNumber">
    <w:name w:val="page number"/>
    <w:basedOn w:val="DefaultParagraphFont"/>
    <w:semiHidden/>
    <w:rsid w:val="00F97CC3"/>
  </w:style>
  <w:style w:type="paragraph" w:styleId="BodyText">
    <w:name w:val="Body Text"/>
    <w:basedOn w:val="Normal"/>
    <w:link w:val="BodyTextChar"/>
    <w:rsid w:val="00F97CC3"/>
  </w:style>
  <w:style w:type="character" w:styleId="Hyperlink">
    <w:name w:val="Hyperlink"/>
    <w:uiPriority w:val="99"/>
    <w:rsid w:val="00964A93"/>
    <w:rPr>
      <w:color w:val="0000FF"/>
      <w:u w:val="single"/>
    </w:rPr>
  </w:style>
  <w:style w:type="character" w:styleId="FollowedHyperlink">
    <w:name w:val="FollowedHyperlink"/>
    <w:rsid w:val="00964A93"/>
    <w:rPr>
      <w:color w:val="800080"/>
      <w:u w:val="single"/>
    </w:rPr>
  </w:style>
  <w:style w:type="character" w:styleId="CommentReference">
    <w:name w:val="annotation reference"/>
    <w:uiPriority w:val="99"/>
    <w:qFormat/>
    <w:rsid w:val="00964A93"/>
    <w:rPr>
      <w:sz w:val="16"/>
    </w:rPr>
  </w:style>
  <w:style w:type="paragraph" w:styleId="CommentText">
    <w:name w:val="annotation text"/>
    <w:basedOn w:val="Normal"/>
    <w:link w:val="CommentTextChar"/>
    <w:uiPriority w:val="99"/>
    <w:qFormat/>
    <w:rsid w:val="00964A93"/>
  </w:style>
  <w:style w:type="paragraph" w:styleId="CommentSubject">
    <w:name w:val="annotation subject"/>
    <w:basedOn w:val="CommentText"/>
    <w:next w:val="CommentText"/>
    <w:link w:val="CommentSubjectChar"/>
    <w:semiHidden/>
    <w:rsid w:val="00964A93"/>
    <w:rPr>
      <w:b/>
      <w:bCs/>
    </w:rPr>
  </w:style>
  <w:style w:type="character" w:customStyle="1" w:styleId="Heading1Char">
    <w:name w:val="Heading 1 Char"/>
    <w:link w:val="Heading1"/>
    <w:rsid w:val="00964A93"/>
    <w:rPr>
      <w:rFonts w:ascii="Arial" w:hAnsi="Arial"/>
      <w:sz w:val="36"/>
      <w:lang w:val="en-GB"/>
    </w:rPr>
  </w:style>
  <w:style w:type="paragraph" w:customStyle="1" w:styleId="B1">
    <w:name w:val="B1"/>
    <w:basedOn w:val="List"/>
    <w:link w:val="B1Char1"/>
    <w:qFormat/>
    <w:rsid w:val="00964A93"/>
  </w:style>
  <w:style w:type="paragraph" w:customStyle="1" w:styleId="B2">
    <w:name w:val="B2"/>
    <w:basedOn w:val="List2"/>
    <w:link w:val="B2Char"/>
    <w:rsid w:val="00964A93"/>
  </w:style>
  <w:style w:type="paragraph" w:customStyle="1" w:styleId="B3">
    <w:name w:val="B3"/>
    <w:basedOn w:val="List3"/>
    <w:link w:val="B3Char2"/>
    <w:rsid w:val="00964A93"/>
  </w:style>
  <w:style w:type="paragraph" w:customStyle="1" w:styleId="B4">
    <w:name w:val="B4"/>
    <w:basedOn w:val="List4"/>
    <w:link w:val="B4Char"/>
    <w:rsid w:val="00964A93"/>
  </w:style>
  <w:style w:type="paragraph" w:customStyle="1" w:styleId="Proposal">
    <w:name w:val="Proposal"/>
    <w:basedOn w:val="Normal"/>
    <w:rsid w:val="00F97CC3"/>
    <w:pPr>
      <w:numPr>
        <w:numId w:val="3"/>
      </w:numPr>
      <w:tabs>
        <w:tab w:val="clear" w:pos="1304"/>
        <w:tab w:val="left" w:pos="1701"/>
      </w:tabs>
      <w:ind w:left="1701" w:hanging="1701"/>
    </w:pPr>
    <w:rPr>
      <w:b/>
      <w:bCs/>
    </w:rPr>
  </w:style>
  <w:style w:type="character" w:customStyle="1" w:styleId="BodyTextChar">
    <w:name w:val="Body Text Char"/>
    <w:link w:val="BodyText"/>
    <w:rsid w:val="00F97CC3"/>
    <w:rPr>
      <w:rFonts w:ascii="Arial" w:hAnsi="Arial"/>
      <w:lang w:val="en-GB" w:eastAsia="zh-CN"/>
    </w:rPr>
  </w:style>
  <w:style w:type="paragraph" w:customStyle="1" w:styleId="B5">
    <w:name w:val="B5"/>
    <w:basedOn w:val="List5"/>
    <w:link w:val="B5Char"/>
    <w:rsid w:val="00964A93"/>
  </w:style>
  <w:style w:type="paragraph" w:customStyle="1" w:styleId="EX">
    <w:name w:val="EX"/>
    <w:basedOn w:val="Normal"/>
    <w:rsid w:val="00964A93"/>
    <w:pPr>
      <w:keepLines/>
      <w:ind w:left="1702" w:hanging="1418"/>
    </w:pPr>
  </w:style>
  <w:style w:type="paragraph" w:customStyle="1" w:styleId="EW">
    <w:name w:val="EW"/>
    <w:basedOn w:val="EX"/>
    <w:rsid w:val="00964A93"/>
    <w:pPr>
      <w:spacing w:after="0"/>
    </w:pPr>
  </w:style>
  <w:style w:type="paragraph" w:customStyle="1" w:styleId="TAL">
    <w:name w:val="TAL"/>
    <w:basedOn w:val="Normal"/>
    <w:link w:val="TALCar"/>
    <w:qFormat/>
    <w:rsid w:val="00964A93"/>
    <w:pPr>
      <w:keepNext/>
      <w:keepLines/>
      <w:spacing w:after="0"/>
    </w:pPr>
    <w:rPr>
      <w:rFonts w:ascii="Arial" w:hAnsi="Arial"/>
      <w:sz w:val="18"/>
    </w:rPr>
  </w:style>
  <w:style w:type="paragraph" w:customStyle="1" w:styleId="TAC">
    <w:name w:val="TAC"/>
    <w:basedOn w:val="TAL"/>
    <w:link w:val="TACChar"/>
    <w:rsid w:val="00964A93"/>
    <w:pPr>
      <w:jc w:val="center"/>
    </w:pPr>
  </w:style>
  <w:style w:type="paragraph" w:customStyle="1" w:styleId="TAH">
    <w:name w:val="TAH"/>
    <w:basedOn w:val="TAC"/>
    <w:link w:val="TAHCar"/>
    <w:qFormat/>
    <w:rsid w:val="00964A93"/>
    <w:rPr>
      <w:b/>
    </w:rPr>
  </w:style>
  <w:style w:type="paragraph" w:customStyle="1" w:styleId="TAN">
    <w:name w:val="TAN"/>
    <w:basedOn w:val="TAL"/>
    <w:rsid w:val="00964A93"/>
    <w:pPr>
      <w:ind w:left="851" w:hanging="851"/>
    </w:pPr>
  </w:style>
  <w:style w:type="paragraph" w:customStyle="1" w:styleId="TAR">
    <w:name w:val="TAR"/>
    <w:basedOn w:val="TAL"/>
    <w:rsid w:val="00964A93"/>
    <w:pPr>
      <w:jc w:val="right"/>
    </w:pPr>
  </w:style>
  <w:style w:type="paragraph" w:customStyle="1" w:styleId="TH">
    <w:name w:val="TH"/>
    <w:basedOn w:val="Normal"/>
    <w:link w:val="THChar"/>
    <w:qFormat/>
    <w:rsid w:val="00964A93"/>
    <w:pPr>
      <w:keepNext/>
      <w:keepLines/>
      <w:spacing w:before="60"/>
      <w:jc w:val="center"/>
    </w:pPr>
    <w:rPr>
      <w:rFonts w:ascii="Arial" w:hAnsi="Arial"/>
      <w:b/>
    </w:rPr>
  </w:style>
  <w:style w:type="paragraph" w:customStyle="1" w:styleId="TF">
    <w:name w:val="TF"/>
    <w:basedOn w:val="TH"/>
    <w:link w:val="TFChar"/>
    <w:rsid w:val="00964A93"/>
    <w:pPr>
      <w:keepNext w:val="0"/>
      <w:spacing w:before="0" w:after="240"/>
    </w:pPr>
  </w:style>
  <w:style w:type="paragraph" w:customStyle="1" w:styleId="TT">
    <w:name w:val="TT"/>
    <w:basedOn w:val="Heading1"/>
    <w:next w:val="Normal"/>
    <w:rsid w:val="00964A93"/>
    <w:pPr>
      <w:outlineLvl w:val="9"/>
    </w:pPr>
  </w:style>
  <w:style w:type="paragraph" w:customStyle="1" w:styleId="ZA">
    <w:name w:val="ZA"/>
    <w:rsid w:val="00964A9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64A9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64A93"/>
    <w:pPr>
      <w:framePr w:wrap="notBeside" w:vAnchor="page" w:hAnchor="margin" w:y="15764"/>
      <w:widowControl w:val="0"/>
    </w:pPr>
    <w:rPr>
      <w:rFonts w:ascii="Arial" w:hAnsi="Arial"/>
      <w:noProof/>
      <w:sz w:val="32"/>
      <w:lang w:val="en-GB"/>
    </w:rPr>
  </w:style>
  <w:style w:type="paragraph" w:customStyle="1" w:styleId="ZG">
    <w:name w:val="ZG"/>
    <w:rsid w:val="00964A93"/>
    <w:pPr>
      <w:framePr w:wrap="notBeside" w:vAnchor="page" w:hAnchor="margin" w:xAlign="right" w:y="6805"/>
      <w:widowControl w:val="0"/>
      <w:jc w:val="right"/>
    </w:pPr>
    <w:rPr>
      <w:rFonts w:ascii="Arial" w:hAnsi="Arial"/>
      <w:noProof/>
      <w:lang w:val="en-GB"/>
    </w:rPr>
  </w:style>
  <w:style w:type="character" w:customStyle="1" w:styleId="ZGSM">
    <w:name w:val="ZGSM"/>
    <w:rsid w:val="00964A93"/>
  </w:style>
  <w:style w:type="paragraph" w:customStyle="1" w:styleId="ZH">
    <w:name w:val="ZH"/>
    <w:rsid w:val="00964A93"/>
    <w:pPr>
      <w:framePr w:wrap="notBeside" w:vAnchor="page" w:hAnchor="margin" w:xAlign="center" w:y="6805"/>
      <w:widowControl w:val="0"/>
    </w:pPr>
    <w:rPr>
      <w:rFonts w:ascii="Arial" w:hAnsi="Arial"/>
      <w:noProof/>
      <w:lang w:val="en-GB"/>
    </w:rPr>
  </w:style>
  <w:style w:type="paragraph" w:customStyle="1" w:styleId="ZT">
    <w:name w:val="ZT"/>
    <w:rsid w:val="00964A93"/>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8E0BEC"/>
    <w:pPr>
      <w:framePr w:hRule="auto" w:wrap="notBeside" w:y="852"/>
    </w:pPr>
    <w:rPr>
      <w:i w:val="0"/>
      <w:sz w:val="40"/>
    </w:rPr>
  </w:style>
  <w:style w:type="paragraph" w:customStyle="1" w:styleId="ZU">
    <w:name w:val="ZU"/>
    <w:rsid w:val="00964A9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E0BEC"/>
    <w:pPr>
      <w:framePr w:wrap="notBeside" w:y="16161"/>
    </w:pPr>
  </w:style>
  <w:style w:type="paragraph" w:customStyle="1" w:styleId="FP">
    <w:name w:val="FP"/>
    <w:basedOn w:val="Normal"/>
    <w:rsid w:val="00964A93"/>
    <w:pPr>
      <w:spacing w:after="0"/>
    </w:pPr>
  </w:style>
  <w:style w:type="paragraph" w:customStyle="1" w:styleId="Observation">
    <w:name w:val="Observation"/>
    <w:basedOn w:val="Proposal"/>
    <w:qFormat/>
    <w:rsid w:val="00F97CC3"/>
    <w:pPr>
      <w:numPr>
        <w:numId w:val="13"/>
      </w:numPr>
      <w:ind w:left="1701" w:hanging="1701"/>
    </w:pPr>
  </w:style>
  <w:style w:type="paragraph" w:styleId="TableofFigures">
    <w:name w:val="table of figures"/>
    <w:basedOn w:val="Normal"/>
    <w:next w:val="Normal"/>
    <w:uiPriority w:val="99"/>
    <w:rsid w:val="00F97CC3"/>
    <w:pPr>
      <w:ind w:left="1418" w:hanging="1418"/>
    </w:pPr>
    <w:rPr>
      <w:b/>
    </w:rPr>
  </w:style>
  <w:style w:type="paragraph" w:customStyle="1" w:styleId="Doc-text2">
    <w:name w:val="Doc-text2"/>
    <w:basedOn w:val="Normal"/>
    <w:link w:val="Doc-text2Char"/>
    <w:qFormat/>
    <w:rsid w:val="00F97CC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97CC3"/>
    <w:rPr>
      <w:rFonts w:ascii="Arial" w:eastAsia="MS Mincho" w:hAnsi="Arial"/>
      <w:szCs w:val="24"/>
      <w:lang w:val="en-GB" w:eastAsia="en-GB"/>
    </w:rPr>
  </w:style>
  <w:style w:type="paragraph" w:customStyle="1" w:styleId="CRStyleform">
    <w:name w:val="CR Style form"/>
    <w:basedOn w:val="CRstyle"/>
    <w:qFormat/>
    <w:rsid w:val="00964A93"/>
  </w:style>
  <w:style w:type="character" w:customStyle="1" w:styleId="B1Char1">
    <w:name w:val="B1 Char1"/>
    <w:link w:val="B1"/>
    <w:qFormat/>
    <w:rsid w:val="00964A93"/>
    <w:rPr>
      <w:rFonts w:ascii="Times New Roman" w:hAnsi="Times New Roman"/>
      <w:lang w:val="en-GB"/>
    </w:rPr>
  </w:style>
  <w:style w:type="character" w:customStyle="1" w:styleId="B2Char">
    <w:name w:val="B2 Char"/>
    <w:link w:val="B2"/>
    <w:qFormat/>
    <w:rsid w:val="00964A93"/>
    <w:rPr>
      <w:rFonts w:ascii="Times New Roman" w:hAnsi="Times New Roman"/>
      <w:lang w:val="en-GB"/>
    </w:rPr>
  </w:style>
  <w:style w:type="character" w:customStyle="1" w:styleId="B3Char2">
    <w:name w:val="B3 Char2"/>
    <w:link w:val="B3"/>
    <w:qFormat/>
    <w:rsid w:val="00964A93"/>
    <w:rPr>
      <w:rFonts w:ascii="Times New Roman" w:hAnsi="Times New Roman"/>
      <w:lang w:val="en-GB"/>
    </w:rPr>
  </w:style>
  <w:style w:type="character" w:customStyle="1" w:styleId="B4Char">
    <w:name w:val="B4 Char"/>
    <w:link w:val="B4"/>
    <w:qFormat/>
    <w:rsid w:val="00964A93"/>
    <w:rPr>
      <w:rFonts w:ascii="Times New Roman" w:hAnsi="Times New Roman"/>
      <w:lang w:val="en-GB"/>
    </w:rPr>
  </w:style>
  <w:style w:type="character" w:customStyle="1" w:styleId="B5Char">
    <w:name w:val="B5 Char"/>
    <w:link w:val="B5"/>
    <w:qFormat/>
    <w:rsid w:val="00964A93"/>
    <w:rPr>
      <w:rFonts w:ascii="Times New Roman" w:hAnsi="Times New Roman"/>
      <w:lang w:val="en-GB"/>
    </w:rPr>
  </w:style>
  <w:style w:type="paragraph" w:customStyle="1" w:styleId="B6">
    <w:name w:val="B6"/>
    <w:basedOn w:val="B5"/>
    <w:link w:val="B6Char"/>
    <w:qFormat/>
    <w:rsid w:val="00964A93"/>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964A93"/>
    <w:rPr>
      <w:rFonts w:ascii="Times New Roman" w:hAnsi="Times New Roman"/>
      <w:lang w:val="x-none" w:eastAsia="ja-JP"/>
    </w:rPr>
  </w:style>
  <w:style w:type="paragraph" w:customStyle="1" w:styleId="B7">
    <w:name w:val="B7"/>
    <w:basedOn w:val="B6"/>
    <w:link w:val="B7Char"/>
    <w:qFormat/>
    <w:rsid w:val="00964A93"/>
    <w:pPr>
      <w:ind w:left="2269"/>
    </w:pPr>
  </w:style>
  <w:style w:type="character" w:customStyle="1" w:styleId="B7Char">
    <w:name w:val="B7 Char"/>
    <w:link w:val="B7"/>
    <w:rsid w:val="00964A93"/>
    <w:rPr>
      <w:rFonts w:ascii="Times New Roman" w:hAnsi="Times New Roman"/>
      <w:lang w:val="x-none" w:eastAsia="ja-JP"/>
    </w:rPr>
  </w:style>
  <w:style w:type="paragraph" w:customStyle="1" w:styleId="B8">
    <w:name w:val="B8"/>
    <w:basedOn w:val="B7"/>
    <w:qFormat/>
    <w:rsid w:val="00964A93"/>
    <w:pPr>
      <w:ind w:left="2552"/>
    </w:pPr>
  </w:style>
  <w:style w:type="paragraph" w:customStyle="1" w:styleId="B9">
    <w:name w:val="B9"/>
    <w:basedOn w:val="B8"/>
    <w:qFormat/>
    <w:rsid w:val="00964A93"/>
    <w:pPr>
      <w:ind w:left="2836"/>
    </w:pPr>
  </w:style>
  <w:style w:type="character" w:customStyle="1" w:styleId="BalloonTextChar">
    <w:name w:val="Balloon Text Char"/>
    <w:link w:val="BalloonText"/>
    <w:semiHidden/>
    <w:rsid w:val="00964A93"/>
    <w:rPr>
      <w:rFonts w:ascii="Tahoma" w:hAnsi="Tahoma" w:cs="Tahoma"/>
      <w:sz w:val="16"/>
      <w:szCs w:val="16"/>
      <w:lang w:val="en-GB"/>
    </w:rPr>
  </w:style>
  <w:style w:type="character" w:customStyle="1" w:styleId="CommentTextChar">
    <w:name w:val="Comment Text Char"/>
    <w:link w:val="CommentText"/>
    <w:uiPriority w:val="99"/>
    <w:qFormat/>
    <w:rsid w:val="00964A93"/>
    <w:rPr>
      <w:rFonts w:ascii="Times New Roman" w:hAnsi="Times New Roman"/>
      <w:lang w:val="en-GB"/>
    </w:rPr>
  </w:style>
  <w:style w:type="character" w:customStyle="1" w:styleId="CommentSubjectChar">
    <w:name w:val="Comment Subject Char"/>
    <w:basedOn w:val="CommentTextChar"/>
    <w:link w:val="CommentSubject"/>
    <w:semiHidden/>
    <w:rsid w:val="00964A93"/>
    <w:rPr>
      <w:rFonts w:ascii="Times New Roman" w:hAnsi="Times New Roman"/>
      <w:b/>
      <w:bCs/>
      <w:lang w:val="en-GB"/>
    </w:rPr>
  </w:style>
  <w:style w:type="paragraph" w:customStyle="1" w:styleId="CRCoverPage">
    <w:name w:val="CR Cover Page"/>
    <w:rsid w:val="00964A93"/>
    <w:pPr>
      <w:spacing w:after="120"/>
    </w:pPr>
    <w:rPr>
      <w:rFonts w:ascii="Arial" w:hAnsi="Arial"/>
      <w:lang w:val="en-GB"/>
    </w:rPr>
  </w:style>
  <w:style w:type="paragraph" w:customStyle="1" w:styleId="CRstyle">
    <w:name w:val="CR style"/>
    <w:basedOn w:val="CRCoverPage"/>
    <w:qFormat/>
    <w:rsid w:val="00964A93"/>
    <w:pPr>
      <w:spacing w:after="0"/>
      <w:jc w:val="right"/>
    </w:pPr>
    <w:rPr>
      <w:b/>
      <w:noProof/>
      <w:sz w:val="28"/>
    </w:rPr>
  </w:style>
  <w:style w:type="character" w:customStyle="1" w:styleId="DocumentMapChar">
    <w:name w:val="Document Map Char"/>
    <w:basedOn w:val="DefaultParagraphFont"/>
    <w:link w:val="DocumentMap"/>
    <w:semiHidden/>
    <w:rsid w:val="00964A93"/>
    <w:rPr>
      <w:rFonts w:ascii="Tahoma" w:hAnsi="Tahoma" w:cs="Tahoma"/>
      <w:shd w:val="clear" w:color="auto" w:fill="000080"/>
      <w:lang w:val="en-GB"/>
    </w:rPr>
  </w:style>
  <w:style w:type="paragraph" w:customStyle="1" w:styleId="NO">
    <w:name w:val="NO"/>
    <w:basedOn w:val="Normal"/>
    <w:link w:val="NOChar"/>
    <w:rsid w:val="00964A93"/>
    <w:pPr>
      <w:keepLines/>
      <w:ind w:left="1135" w:hanging="851"/>
    </w:pPr>
  </w:style>
  <w:style w:type="character" w:customStyle="1" w:styleId="NOChar">
    <w:name w:val="NO Char"/>
    <w:link w:val="NO"/>
    <w:qFormat/>
    <w:rsid w:val="00964A93"/>
    <w:rPr>
      <w:rFonts w:ascii="Times New Roman" w:hAnsi="Times New Roman"/>
      <w:lang w:val="en-GB"/>
    </w:rPr>
  </w:style>
  <w:style w:type="character" w:customStyle="1" w:styleId="EditorsNoteChar">
    <w:name w:val="Editor's Note Char"/>
    <w:aliases w:val="EN Char"/>
    <w:link w:val="EditorsNote"/>
    <w:rsid w:val="00964A93"/>
    <w:rPr>
      <w:rFonts w:ascii="Times New Roman" w:hAnsi="Times New Roman"/>
      <w:color w:val="FF0000"/>
      <w:lang w:val="en-GB"/>
    </w:rPr>
  </w:style>
  <w:style w:type="character" w:customStyle="1" w:styleId="HeaderChar">
    <w:name w:val="Header Char"/>
    <w:link w:val="Header"/>
    <w:rsid w:val="00964A93"/>
    <w:rPr>
      <w:rFonts w:ascii="Arial" w:hAnsi="Arial"/>
      <w:b/>
      <w:noProof/>
      <w:sz w:val="18"/>
      <w:lang w:val="en-GB"/>
    </w:rPr>
  </w:style>
  <w:style w:type="character" w:customStyle="1" w:styleId="FooterChar">
    <w:name w:val="Footer Char"/>
    <w:link w:val="Footer"/>
    <w:rsid w:val="00964A93"/>
    <w:rPr>
      <w:rFonts w:ascii="Arial" w:hAnsi="Arial"/>
      <w:b/>
      <w:i/>
      <w:noProof/>
      <w:sz w:val="18"/>
      <w:lang w:val="en-GB"/>
    </w:rPr>
  </w:style>
  <w:style w:type="character" w:customStyle="1" w:styleId="FootnoteTextChar">
    <w:name w:val="Footnote Text Char"/>
    <w:link w:val="FootnoteText"/>
    <w:rsid w:val="00964A93"/>
    <w:rPr>
      <w:rFonts w:ascii="Times New Roman" w:hAnsi="Times New Roman"/>
      <w:sz w:val="16"/>
      <w:lang w:val="en-GB"/>
    </w:rPr>
  </w:style>
  <w:style w:type="character" w:customStyle="1" w:styleId="Heading2Char">
    <w:name w:val="Heading 2 Char"/>
    <w:link w:val="Heading2"/>
    <w:rsid w:val="00964A93"/>
    <w:rPr>
      <w:rFonts w:ascii="Arial" w:hAnsi="Arial"/>
      <w:sz w:val="32"/>
      <w:lang w:val="en-GB"/>
    </w:rPr>
  </w:style>
  <w:style w:type="character" w:customStyle="1" w:styleId="Heading3Char">
    <w:name w:val="Heading 3 Char"/>
    <w:link w:val="Heading3"/>
    <w:rsid w:val="00964A93"/>
    <w:rPr>
      <w:rFonts w:ascii="Arial" w:hAnsi="Arial"/>
      <w:sz w:val="28"/>
      <w:lang w:val="en-GB"/>
    </w:rPr>
  </w:style>
  <w:style w:type="character" w:customStyle="1" w:styleId="Heading4Char">
    <w:name w:val="Heading 4 Char"/>
    <w:link w:val="Heading4"/>
    <w:rsid w:val="00964A93"/>
    <w:rPr>
      <w:rFonts w:ascii="Arial" w:hAnsi="Arial"/>
      <w:sz w:val="24"/>
      <w:lang w:val="en-GB"/>
    </w:rPr>
  </w:style>
  <w:style w:type="character" w:customStyle="1" w:styleId="Heading5Char">
    <w:name w:val="Heading 5 Char"/>
    <w:link w:val="Heading5"/>
    <w:rsid w:val="00964A93"/>
    <w:rPr>
      <w:rFonts w:ascii="Arial" w:hAnsi="Arial"/>
      <w:sz w:val="22"/>
      <w:lang w:val="en-GB"/>
    </w:rPr>
  </w:style>
  <w:style w:type="paragraph" w:customStyle="1" w:styleId="H6">
    <w:name w:val="H6"/>
    <w:basedOn w:val="Heading5"/>
    <w:next w:val="Normal"/>
    <w:rsid w:val="00964A93"/>
    <w:pPr>
      <w:ind w:left="1985" w:hanging="1985"/>
      <w:outlineLvl w:val="9"/>
    </w:pPr>
    <w:rPr>
      <w:sz w:val="20"/>
    </w:rPr>
  </w:style>
  <w:style w:type="character" w:customStyle="1" w:styleId="Heading6Char">
    <w:name w:val="Heading 6 Char"/>
    <w:link w:val="Heading6"/>
    <w:rsid w:val="00964A93"/>
    <w:rPr>
      <w:rFonts w:ascii="Arial" w:hAnsi="Arial"/>
      <w:lang w:val="en-GB"/>
    </w:rPr>
  </w:style>
  <w:style w:type="character" w:customStyle="1" w:styleId="Heading7Char">
    <w:name w:val="Heading 7 Char"/>
    <w:link w:val="Heading7"/>
    <w:rsid w:val="00964A93"/>
    <w:rPr>
      <w:rFonts w:ascii="Arial" w:hAnsi="Arial"/>
      <w:lang w:val="en-GB"/>
    </w:rPr>
  </w:style>
  <w:style w:type="character" w:customStyle="1" w:styleId="Heading8Char">
    <w:name w:val="Heading 8 Char"/>
    <w:link w:val="Heading8"/>
    <w:rsid w:val="00964A93"/>
    <w:rPr>
      <w:rFonts w:ascii="Arial" w:hAnsi="Arial"/>
      <w:sz w:val="36"/>
      <w:lang w:val="en-GB"/>
    </w:rPr>
  </w:style>
  <w:style w:type="character" w:customStyle="1" w:styleId="Heading9Char">
    <w:name w:val="Heading 9 Char"/>
    <w:link w:val="Heading9"/>
    <w:rsid w:val="00964A93"/>
    <w:rPr>
      <w:rFonts w:ascii="Arial" w:hAnsi="Arial"/>
      <w:sz w:val="36"/>
      <w:lang w:val="en-GB"/>
    </w:rPr>
  </w:style>
  <w:style w:type="paragraph" w:customStyle="1" w:styleId="LD">
    <w:name w:val="LD"/>
    <w:rsid w:val="00964A93"/>
    <w:pPr>
      <w:keepNext/>
      <w:keepLines/>
      <w:spacing w:line="180" w:lineRule="exact"/>
    </w:pPr>
    <w:rPr>
      <w:rFonts w:ascii="MS LineDraw" w:hAnsi="MS LineDraw"/>
      <w:noProof/>
      <w:lang w:val="en-GB"/>
    </w:rPr>
  </w:style>
  <w:style w:type="paragraph" w:customStyle="1" w:styleId="NF">
    <w:name w:val="NF"/>
    <w:basedOn w:val="NO"/>
    <w:rsid w:val="00964A93"/>
    <w:pPr>
      <w:keepNext/>
      <w:spacing w:after="0"/>
    </w:pPr>
    <w:rPr>
      <w:rFonts w:ascii="Arial" w:hAnsi="Arial"/>
      <w:sz w:val="18"/>
    </w:rPr>
  </w:style>
  <w:style w:type="paragraph" w:customStyle="1" w:styleId="NW">
    <w:name w:val="NW"/>
    <w:basedOn w:val="NO"/>
    <w:rsid w:val="00964A93"/>
    <w:pPr>
      <w:spacing w:after="0"/>
    </w:pPr>
  </w:style>
  <w:style w:type="paragraph" w:customStyle="1" w:styleId="PL">
    <w:name w:val="PL"/>
    <w:link w:val="PLChar"/>
    <w:qFormat/>
    <w:rsid w:val="00964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964A93"/>
    <w:rPr>
      <w:rFonts w:ascii="Courier New" w:hAnsi="Courier New"/>
      <w:noProof/>
      <w:sz w:val="16"/>
      <w:lang w:val="en-GB"/>
    </w:rPr>
  </w:style>
  <w:style w:type="character" w:customStyle="1" w:styleId="TALCar">
    <w:name w:val="TAL Car"/>
    <w:link w:val="TAL"/>
    <w:qFormat/>
    <w:rsid w:val="00964A93"/>
    <w:rPr>
      <w:rFonts w:ascii="Arial" w:hAnsi="Arial"/>
      <w:sz w:val="18"/>
      <w:lang w:val="en-GB"/>
    </w:rPr>
  </w:style>
  <w:style w:type="character" w:customStyle="1" w:styleId="TACChar">
    <w:name w:val="TAC Char"/>
    <w:link w:val="TAC"/>
    <w:locked/>
    <w:rsid w:val="00964A93"/>
    <w:rPr>
      <w:rFonts w:ascii="Arial" w:hAnsi="Arial"/>
      <w:sz w:val="18"/>
      <w:lang w:val="en-GB"/>
    </w:rPr>
  </w:style>
  <w:style w:type="character" w:customStyle="1" w:styleId="TAHCar">
    <w:name w:val="TAH Car"/>
    <w:link w:val="TAH"/>
    <w:qFormat/>
    <w:locked/>
    <w:rsid w:val="00964A93"/>
    <w:rPr>
      <w:rFonts w:ascii="Arial" w:hAnsi="Arial"/>
      <w:b/>
      <w:sz w:val="18"/>
      <w:lang w:val="en-GB"/>
    </w:rPr>
  </w:style>
  <w:style w:type="paragraph" w:customStyle="1" w:styleId="tdoc-header">
    <w:name w:val="tdoc-header"/>
    <w:rsid w:val="00964A93"/>
    <w:rPr>
      <w:rFonts w:ascii="Arial" w:hAnsi="Arial"/>
      <w:noProof/>
      <w:sz w:val="24"/>
      <w:lang w:val="en-GB"/>
    </w:rPr>
  </w:style>
  <w:style w:type="character" w:customStyle="1" w:styleId="THChar">
    <w:name w:val="TH Char"/>
    <w:link w:val="TH"/>
    <w:qFormat/>
    <w:rsid w:val="00964A93"/>
    <w:rPr>
      <w:rFonts w:ascii="Arial" w:hAnsi="Arial"/>
      <w:b/>
      <w:lang w:val="en-GB"/>
    </w:rPr>
  </w:style>
  <w:style w:type="character" w:customStyle="1" w:styleId="TFChar">
    <w:name w:val="TF Char"/>
    <w:link w:val="TF"/>
    <w:rsid w:val="00964A93"/>
    <w:rPr>
      <w:rFonts w:ascii="Arial" w:hAnsi="Arial"/>
      <w:b/>
      <w:lang w:val="en-GB"/>
    </w:rPr>
  </w:style>
  <w:style w:type="paragraph" w:styleId="ListParagraph">
    <w:name w:val="List Paragraph"/>
    <w:basedOn w:val="Normal"/>
    <w:uiPriority w:val="34"/>
    <w:qFormat/>
    <w:rsid w:val="00C656B3"/>
    <w:pPr>
      <w:ind w:left="720"/>
      <w:contextualSpacing/>
    </w:pPr>
  </w:style>
  <w:style w:type="paragraph" w:customStyle="1" w:styleId="IvDInstructiontext">
    <w:name w:val="IvD Instructiontext"/>
    <w:basedOn w:val="BodyText"/>
    <w:link w:val="IvDInstructiontextChar"/>
    <w:uiPriority w:val="99"/>
    <w:qFormat/>
    <w:rsid w:val="00CC3242"/>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C324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CC3242"/>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CC3242"/>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5415AD84-6644-4722-A858-3CBA966B684C}"/>
</file>

<file path=customXml/itemProps4.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5.xml><?xml version="1.0" encoding="utf-8"?>
<ds:datastoreItem xmlns:ds="http://schemas.openxmlformats.org/officeDocument/2006/customXml" ds:itemID="{4FA902EB-64B1-47A2-B8F8-319BA8120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2235</TotalTime>
  <Pages>8</Pages>
  <Words>2142</Words>
  <Characters>17354</Characters>
  <Application>Microsoft Office Word</Application>
  <DocSecurity>0</DocSecurity>
  <Lines>144</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19458</CharactersWithSpaces>
  <SharedDoc>false</SharedDoc>
  <HLinks>
    <vt:vector size="102" baseType="variant">
      <vt:variant>
        <vt:i4>1048631</vt:i4>
      </vt:variant>
      <vt:variant>
        <vt:i4>86</vt:i4>
      </vt:variant>
      <vt:variant>
        <vt:i4>0</vt:i4>
      </vt:variant>
      <vt:variant>
        <vt:i4>5</vt:i4>
      </vt:variant>
      <vt:variant>
        <vt:lpwstr/>
      </vt:variant>
      <vt:variant>
        <vt:lpwstr>_Toc16773026</vt:lpwstr>
      </vt:variant>
      <vt:variant>
        <vt:i4>1245239</vt:i4>
      </vt:variant>
      <vt:variant>
        <vt:i4>83</vt:i4>
      </vt:variant>
      <vt:variant>
        <vt:i4>0</vt:i4>
      </vt:variant>
      <vt:variant>
        <vt:i4>5</vt:i4>
      </vt:variant>
      <vt:variant>
        <vt:lpwstr/>
      </vt:variant>
      <vt:variant>
        <vt:lpwstr>_Toc16773025</vt:lpwstr>
      </vt:variant>
      <vt:variant>
        <vt:i4>1179703</vt:i4>
      </vt:variant>
      <vt:variant>
        <vt:i4>80</vt:i4>
      </vt:variant>
      <vt:variant>
        <vt:i4>0</vt:i4>
      </vt:variant>
      <vt:variant>
        <vt:i4>5</vt:i4>
      </vt:variant>
      <vt:variant>
        <vt:lpwstr/>
      </vt:variant>
      <vt:variant>
        <vt:lpwstr>_Toc16773024</vt:lpwstr>
      </vt:variant>
      <vt:variant>
        <vt:i4>1376311</vt:i4>
      </vt:variant>
      <vt:variant>
        <vt:i4>77</vt:i4>
      </vt:variant>
      <vt:variant>
        <vt:i4>0</vt:i4>
      </vt:variant>
      <vt:variant>
        <vt:i4>5</vt:i4>
      </vt:variant>
      <vt:variant>
        <vt:lpwstr/>
      </vt:variant>
      <vt:variant>
        <vt:lpwstr>_Toc16773023</vt:lpwstr>
      </vt:variant>
      <vt:variant>
        <vt:i4>1310775</vt:i4>
      </vt:variant>
      <vt:variant>
        <vt:i4>74</vt:i4>
      </vt:variant>
      <vt:variant>
        <vt:i4>0</vt:i4>
      </vt:variant>
      <vt:variant>
        <vt:i4>5</vt:i4>
      </vt:variant>
      <vt:variant>
        <vt:lpwstr/>
      </vt:variant>
      <vt:variant>
        <vt:lpwstr>_Toc16773022</vt:lpwstr>
      </vt:variant>
      <vt:variant>
        <vt:i4>1507383</vt:i4>
      </vt:variant>
      <vt:variant>
        <vt:i4>71</vt:i4>
      </vt:variant>
      <vt:variant>
        <vt:i4>0</vt:i4>
      </vt:variant>
      <vt:variant>
        <vt:i4>5</vt:i4>
      </vt:variant>
      <vt:variant>
        <vt:lpwstr/>
      </vt:variant>
      <vt:variant>
        <vt:lpwstr>_Toc16773021</vt:lpwstr>
      </vt:variant>
      <vt:variant>
        <vt:i4>1441847</vt:i4>
      </vt:variant>
      <vt:variant>
        <vt:i4>68</vt:i4>
      </vt:variant>
      <vt:variant>
        <vt:i4>0</vt:i4>
      </vt:variant>
      <vt:variant>
        <vt:i4>5</vt:i4>
      </vt:variant>
      <vt:variant>
        <vt:lpwstr/>
      </vt:variant>
      <vt:variant>
        <vt:lpwstr>_Toc16773020</vt:lpwstr>
      </vt:variant>
      <vt:variant>
        <vt:i4>2031668</vt:i4>
      </vt:variant>
      <vt:variant>
        <vt:i4>65</vt:i4>
      </vt:variant>
      <vt:variant>
        <vt:i4>0</vt:i4>
      </vt:variant>
      <vt:variant>
        <vt:i4>5</vt:i4>
      </vt:variant>
      <vt:variant>
        <vt:lpwstr/>
      </vt:variant>
      <vt:variant>
        <vt:lpwstr>_Toc16773019</vt:lpwstr>
      </vt:variant>
      <vt:variant>
        <vt:i4>1966132</vt:i4>
      </vt:variant>
      <vt:variant>
        <vt:i4>62</vt:i4>
      </vt:variant>
      <vt:variant>
        <vt:i4>0</vt:i4>
      </vt:variant>
      <vt:variant>
        <vt:i4>5</vt:i4>
      </vt:variant>
      <vt:variant>
        <vt:lpwstr/>
      </vt:variant>
      <vt:variant>
        <vt:lpwstr>_Toc16773018</vt:lpwstr>
      </vt:variant>
      <vt:variant>
        <vt:i4>1114164</vt:i4>
      </vt:variant>
      <vt:variant>
        <vt:i4>59</vt:i4>
      </vt:variant>
      <vt:variant>
        <vt:i4>0</vt:i4>
      </vt:variant>
      <vt:variant>
        <vt:i4>5</vt:i4>
      </vt:variant>
      <vt:variant>
        <vt:lpwstr/>
      </vt:variant>
      <vt:variant>
        <vt:lpwstr>_Toc16773017</vt:lpwstr>
      </vt:variant>
      <vt:variant>
        <vt:i4>1835063</vt:i4>
      </vt:variant>
      <vt:variant>
        <vt:i4>50</vt:i4>
      </vt:variant>
      <vt:variant>
        <vt:i4>0</vt:i4>
      </vt:variant>
      <vt:variant>
        <vt:i4>5</vt:i4>
      </vt:variant>
      <vt:variant>
        <vt:lpwstr/>
      </vt:variant>
      <vt:variant>
        <vt:lpwstr>_Toc16674842</vt:lpwstr>
      </vt:variant>
      <vt:variant>
        <vt:i4>2031671</vt:i4>
      </vt:variant>
      <vt:variant>
        <vt:i4>47</vt:i4>
      </vt:variant>
      <vt:variant>
        <vt:i4>0</vt:i4>
      </vt:variant>
      <vt:variant>
        <vt:i4>5</vt:i4>
      </vt:variant>
      <vt:variant>
        <vt:lpwstr/>
      </vt:variant>
      <vt:variant>
        <vt:lpwstr>_Toc16674841</vt:lpwstr>
      </vt:variant>
      <vt:variant>
        <vt:i4>1966135</vt:i4>
      </vt:variant>
      <vt:variant>
        <vt:i4>44</vt:i4>
      </vt:variant>
      <vt:variant>
        <vt:i4>0</vt:i4>
      </vt:variant>
      <vt:variant>
        <vt:i4>5</vt:i4>
      </vt:variant>
      <vt:variant>
        <vt:lpwstr/>
      </vt:variant>
      <vt:variant>
        <vt:lpwstr>_Toc16674840</vt:lpwstr>
      </vt:variant>
      <vt:variant>
        <vt:i4>1507376</vt:i4>
      </vt:variant>
      <vt:variant>
        <vt:i4>41</vt:i4>
      </vt:variant>
      <vt:variant>
        <vt:i4>0</vt:i4>
      </vt:variant>
      <vt:variant>
        <vt:i4>5</vt:i4>
      </vt:variant>
      <vt:variant>
        <vt:lpwstr/>
      </vt:variant>
      <vt:variant>
        <vt:lpwstr>_Toc16674839</vt:lpwstr>
      </vt:variant>
      <vt:variant>
        <vt:i4>1441840</vt:i4>
      </vt:variant>
      <vt:variant>
        <vt:i4>38</vt:i4>
      </vt:variant>
      <vt:variant>
        <vt:i4>0</vt:i4>
      </vt:variant>
      <vt:variant>
        <vt:i4>5</vt:i4>
      </vt:variant>
      <vt:variant>
        <vt:lpwstr/>
      </vt:variant>
      <vt:variant>
        <vt:lpwstr>_Toc16674838</vt:lpwstr>
      </vt:variant>
      <vt:variant>
        <vt:i4>1638448</vt:i4>
      </vt:variant>
      <vt:variant>
        <vt:i4>35</vt:i4>
      </vt:variant>
      <vt:variant>
        <vt:i4>0</vt:i4>
      </vt:variant>
      <vt:variant>
        <vt:i4>5</vt:i4>
      </vt:variant>
      <vt:variant>
        <vt:lpwstr/>
      </vt:variant>
      <vt:variant>
        <vt:lpwstr>_Toc16674837</vt:lpwstr>
      </vt:variant>
      <vt:variant>
        <vt:i4>1572912</vt:i4>
      </vt:variant>
      <vt:variant>
        <vt:i4>32</vt:i4>
      </vt:variant>
      <vt:variant>
        <vt:i4>0</vt:i4>
      </vt:variant>
      <vt:variant>
        <vt:i4>5</vt:i4>
      </vt:variant>
      <vt:variant>
        <vt:lpwstr/>
      </vt:variant>
      <vt:variant>
        <vt:lpwstr>_Toc16674836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Ericsson</cp:lastModifiedBy>
  <cp:revision>91</cp:revision>
  <cp:lastPrinted>2008-02-01T02:09:00Z</cp:lastPrinted>
  <dcterms:created xsi:type="dcterms:W3CDTF">2019-05-29T21:41:00Z</dcterms:created>
  <dcterms:modified xsi:type="dcterms:W3CDTF">2019-08-15T15:20:00Z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5bf80a6b-66a9-4af3-b282-011fd96a07bb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4608">
    <vt:lpwstr>141</vt:lpwstr>
  </property>
  <property fmtid="{D5CDD505-2E9C-101B-9397-08002B2CF9AE}" pid="17" name="AuthorIds_UIVersion_5632">
    <vt:lpwstr>141</vt:lpwstr>
  </property>
</Properties>
</file>